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932" w:rsidRDefault="00E056B3" w:rsidP="00506932">
      <w:pPr>
        <w:pStyle w:val="11"/>
        <w:shd w:val="clear" w:color="auto" w:fill="FFFFFF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-1087755</wp:posOffset>
            </wp:positionH>
            <wp:positionV relativeFrom="margin">
              <wp:posOffset>-507365</wp:posOffset>
            </wp:positionV>
            <wp:extent cx="7513320" cy="10323195"/>
            <wp:effectExtent l="0" t="0" r="0" b="0"/>
            <wp:wrapSquare wrapText="bothSides"/>
            <wp:docPr id="3" name="Рисунок 3" descr="C:\Users\User\Pictures\2025-10-20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25-10-20_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513320" cy="1032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56B3" w:rsidRDefault="00E056B3" w:rsidP="00506932">
      <w:pPr>
        <w:pStyle w:val="11"/>
        <w:shd w:val="clear" w:color="auto" w:fill="FFFFFF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90233" w:rsidRPr="0085318D" w:rsidRDefault="00A90233" w:rsidP="00E056B3">
      <w:pPr>
        <w:pStyle w:val="11"/>
        <w:shd w:val="clear" w:color="auto" w:fill="FFFFFF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5318D">
        <w:rPr>
          <w:rFonts w:ascii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A90233" w:rsidRPr="00196A2D" w:rsidRDefault="00A90233" w:rsidP="00A90233">
      <w:pPr>
        <w:pStyle w:val="11"/>
        <w:shd w:val="clear" w:color="auto" w:fill="FFFFFF"/>
        <w:ind w:left="1080" w:firstLine="0"/>
        <w:jc w:val="center"/>
        <w:rPr>
          <w:rFonts w:ascii="Times New Roman" w:hAnsi="Times New Roman"/>
          <w:kern w:val="1"/>
          <w:sz w:val="28"/>
          <w:szCs w:val="28"/>
        </w:rPr>
      </w:pPr>
    </w:p>
    <w:p w:rsidR="0085318D" w:rsidRDefault="00A90233" w:rsidP="0085318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Генетика – одна из ведущих наук современной биологии. В курсе общей биологии раздел генетики является наиболее трудным для усвоения и понимания учащимися, причем наибольшую сложность представляет решение задач. Одновременно генетика тесно связана с целым рядом биологических дисциплин, что дает возможность в ходе занятий рассматривать проблемы цитологии и прикладных наук (прежде всего медицины и селекции).</w:t>
      </w:r>
      <w:r w:rsid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Наконец, элективный курс “Решение задач</w:t>
      </w:r>
      <w:r w:rsidR="0085318D" w:rsidRP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056B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</w:t>
      </w:r>
      <w:r w:rsidR="0085318D"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только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позволяет привлечь школьников к изучению теории, чтению книг, подготовке сообщений, но и заключает в себе широкие возможности для организации практических работ, для решения разнообразных задач, без чего невозможно достаточно глубокое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творческое усвоение биологии и качественная подготовка к итоговой аттестации.</w:t>
      </w:r>
    </w:p>
    <w:p w:rsidR="00A90233" w:rsidRPr="006A6E23" w:rsidRDefault="00A90233" w:rsidP="0085318D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данного курса состоит не в воспроизведении теоретического материал, а в освоении новых приемов логического анализа ситуаций, в исследовании того, как меняется проявление общих законов в зависимости от тех или иных конкретных условий.</w:t>
      </w:r>
    </w:p>
    <w:p w:rsidR="0085318D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Элективный курс </w:t>
      </w:r>
      <w:r w:rsidR="0085318D"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“Решение задач</w:t>
      </w:r>
      <w:r w:rsidR="0085318D" w:rsidRP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E056B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биологии</w:t>
      </w:r>
      <w:r w:rsidR="0085318D"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”</w:t>
      </w:r>
      <w:r w:rsid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поможет лучшему усвоению практических основ генетики; научит учащихся применять творческий подход к решению задач; умению ориентироваться в нестандартных условиях; лучше подготовиться к сдаче экзамена по биологии. Программа рассчитана на практический результат. </w:t>
      </w:r>
    </w:p>
    <w:p w:rsidR="0085318D" w:rsidRDefault="00A90233" w:rsidP="0085318D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Рекомендуемой формой преподавания курса являются практикумы по решению генетических задач повышенного уровня сложности.</w:t>
      </w:r>
      <w:r w:rsid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школьном курсе задачи по темам “Плейотропия”, “Пенетрантность” и “Популяционная генетика” не решаются. В программе элективного курса рассматриваются задачи разной степени сложности, комбинированные и для самостоятельного решения.</w:t>
      </w:r>
    </w:p>
    <w:p w:rsidR="00A90233" w:rsidRPr="006A6E23" w:rsidRDefault="00A90233" w:rsidP="0085318D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элективный курс предназначен для учащихся </w:t>
      </w:r>
      <w:r w:rsid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 w:rsidR="00C630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рассчитан на </w:t>
      </w:r>
      <w:r w:rsidR="0086262F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="00853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0233" w:rsidRPr="006A6E23" w:rsidRDefault="00A90233" w:rsidP="0085318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курса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: углубить знания в изучении практич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еских основ генетики; развитие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использовать эти знания для решения задач по генетике и саморазвития учащихся.</w:t>
      </w:r>
    </w:p>
    <w:p w:rsidR="00A90233" w:rsidRDefault="00A90233" w:rsidP="0085318D">
      <w:pPr>
        <w:pStyle w:val="a6"/>
        <w:spacing w:line="360" w:lineRule="auto"/>
        <w:ind w:firstLine="0"/>
        <w:rPr>
          <w:szCs w:val="24"/>
        </w:rPr>
      </w:pPr>
      <w:r w:rsidRPr="006A6E23">
        <w:rPr>
          <w:b/>
          <w:bCs/>
          <w:sz w:val="24"/>
          <w:szCs w:val="24"/>
        </w:rPr>
        <w:t>Задачи курса:</w:t>
      </w:r>
    </w:p>
    <w:p w:rsidR="00A90233" w:rsidRPr="007E59ED" w:rsidRDefault="00A90233" w:rsidP="0085318D">
      <w:pPr>
        <w:numPr>
          <w:ilvl w:val="0"/>
          <w:numId w:val="1"/>
        </w:numPr>
        <w:spacing w:after="0" w:line="36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hAnsi="Times New Roman"/>
          <w:sz w:val="24"/>
          <w:szCs w:val="24"/>
          <w:lang w:eastAsia="ru-RU"/>
        </w:rPr>
        <w:t>Систематизировать и углубить научно-понятийный аппарат, основные биологические положения по данному курсу;</w:t>
      </w:r>
      <w:r w:rsidRPr="007E5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Усвоить теоретические и практические основы классической генетики,</w:t>
      </w:r>
    </w:p>
    <w:p w:rsidR="00A90233" w:rsidRPr="007E59ED" w:rsidRDefault="00A90233" w:rsidP="0085318D">
      <w:pPr>
        <w:numPr>
          <w:ilvl w:val="0"/>
          <w:numId w:val="1"/>
        </w:numPr>
        <w:spacing w:after="0" w:line="36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Стимулировать творческий подход к решению задач,</w:t>
      </w:r>
    </w:p>
    <w:p w:rsidR="00A90233" w:rsidRPr="007E59ED" w:rsidRDefault="00A90233" w:rsidP="0085318D">
      <w:pPr>
        <w:numPr>
          <w:ilvl w:val="0"/>
          <w:numId w:val="1"/>
        </w:numPr>
        <w:spacing w:after="0" w:line="36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ориентироваться в нестандартных условиях.</w:t>
      </w:r>
    </w:p>
    <w:p w:rsidR="00A90233" w:rsidRPr="007E59ED" w:rsidRDefault="00A90233" w:rsidP="0085318D">
      <w:pPr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7E59ED">
        <w:rPr>
          <w:rFonts w:ascii="Times New Roman" w:hAnsi="Times New Roman"/>
          <w:sz w:val="24"/>
          <w:szCs w:val="24"/>
          <w:lang w:eastAsia="ru-RU"/>
        </w:rPr>
        <w:lastRenderedPageBreak/>
        <w:t>Расширять биологические знания через исторический обзор в контексте основных этапов становления генетики, изучение персоналий и толкование ряда вопросов;</w:t>
      </w:r>
    </w:p>
    <w:p w:rsidR="00A90233" w:rsidRPr="007E59ED" w:rsidRDefault="00A90233" w:rsidP="0085318D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hAnsi="Times New Roman" w:cs="Times New Roman"/>
          <w:sz w:val="24"/>
          <w:szCs w:val="24"/>
          <w:lang w:eastAsia="ru-RU"/>
        </w:rPr>
        <w:t>Углубить знания о происхождении половых различий, детерминации пола и поддержании соотношения полов в популяции;</w:t>
      </w:r>
    </w:p>
    <w:p w:rsidR="00A90233" w:rsidRPr="007E59ED" w:rsidRDefault="00A90233" w:rsidP="0085318D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hAnsi="Times New Roman" w:cs="Times New Roman"/>
          <w:sz w:val="24"/>
          <w:szCs w:val="24"/>
          <w:lang w:eastAsia="ru-RU"/>
        </w:rPr>
        <w:t>Показать значение в раскрытии механизма наследования и определения пола цитологических и генетических знаний;</w:t>
      </w:r>
    </w:p>
    <w:p w:rsidR="00A90233" w:rsidRPr="007E59ED" w:rsidRDefault="00A90233" w:rsidP="0085318D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hAnsi="Times New Roman" w:cs="Times New Roman"/>
          <w:sz w:val="24"/>
          <w:szCs w:val="24"/>
        </w:rPr>
        <w:t>Расширить и углубить знания о гене, мутациях;</w:t>
      </w:r>
    </w:p>
    <w:p w:rsidR="00A90233" w:rsidRPr="007E59ED" w:rsidRDefault="00A90233" w:rsidP="0085318D">
      <w:pPr>
        <w:pStyle w:val="21"/>
        <w:numPr>
          <w:ilvl w:val="0"/>
          <w:numId w:val="3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E59ED">
        <w:rPr>
          <w:rFonts w:ascii="Times New Roman" w:hAnsi="Times New Roman"/>
          <w:sz w:val="24"/>
          <w:szCs w:val="24"/>
        </w:rPr>
        <w:t>Ознакомить с расширенной трактовкой генома как целостной системы взаимодействующих генов;</w:t>
      </w:r>
    </w:p>
    <w:p w:rsidR="00A90233" w:rsidRPr="007E59ED" w:rsidRDefault="00A90233" w:rsidP="0085318D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hAnsi="Times New Roman" w:cs="Times New Roman"/>
          <w:sz w:val="24"/>
          <w:szCs w:val="24"/>
          <w:lang w:eastAsia="ru-RU"/>
        </w:rPr>
        <w:t xml:space="preserve">Познакомить с наследственными заболеваниями человека и их причинами, с различными видами </w:t>
      </w:r>
      <w:proofErr w:type="spellStart"/>
      <w:r w:rsidRPr="007E59ED">
        <w:rPr>
          <w:rFonts w:ascii="Times New Roman" w:hAnsi="Times New Roman" w:cs="Times New Roman"/>
          <w:sz w:val="24"/>
          <w:szCs w:val="24"/>
          <w:lang w:eastAsia="ru-RU"/>
        </w:rPr>
        <w:t>девиантного</w:t>
      </w:r>
      <w:proofErr w:type="spellEnd"/>
      <w:r w:rsidRPr="007E59ED">
        <w:rPr>
          <w:rFonts w:ascii="Times New Roman" w:hAnsi="Times New Roman" w:cs="Times New Roman"/>
          <w:sz w:val="24"/>
          <w:szCs w:val="24"/>
          <w:lang w:eastAsia="ru-RU"/>
        </w:rPr>
        <w:t xml:space="preserve"> поло-ролевого поведения и причинами их возникновения;</w:t>
      </w:r>
    </w:p>
    <w:p w:rsidR="00A90233" w:rsidRPr="007E59ED" w:rsidRDefault="00A90233" w:rsidP="0085318D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7E59ED">
        <w:rPr>
          <w:rFonts w:ascii="Times New Roman" w:hAnsi="Times New Roman" w:cs="Times New Roman"/>
          <w:sz w:val="24"/>
          <w:szCs w:val="24"/>
          <w:lang w:eastAsia="ru-RU"/>
        </w:rPr>
        <w:t>Сформировать потребность в приобретении новых знаний и способах их получения путём самообразования;</w:t>
      </w:r>
    </w:p>
    <w:p w:rsidR="00A90233" w:rsidRPr="007E59ED" w:rsidRDefault="00A90233" w:rsidP="0085318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E59ED">
        <w:rPr>
          <w:rFonts w:ascii="Times New Roman" w:hAnsi="Times New Roman" w:cs="Times New Roman"/>
          <w:b/>
          <w:sz w:val="24"/>
          <w:szCs w:val="24"/>
        </w:rPr>
        <w:t>Ожидаемые результаты занятий, которые должны приобрести учащиеся:</w:t>
      </w:r>
    </w:p>
    <w:p w:rsidR="00A90233" w:rsidRDefault="00A90233" w:rsidP="008531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пользоваться общебиологическими закономерностями</w:t>
      </w:r>
      <w:r w:rsidRPr="007E59ED">
        <w:rPr>
          <w:rFonts w:ascii="Times New Roman" w:hAnsi="Times New Roman" w:cs="Times New Roman"/>
          <w:sz w:val="24"/>
          <w:szCs w:val="24"/>
        </w:rPr>
        <w:t xml:space="preserve"> для объяснения с научной позиции в</w:t>
      </w:r>
      <w:r>
        <w:rPr>
          <w:rFonts w:ascii="Times New Roman" w:hAnsi="Times New Roman" w:cs="Times New Roman"/>
          <w:sz w:val="24"/>
          <w:szCs w:val="24"/>
        </w:rPr>
        <w:t>опросов развития жизни на земле</w:t>
      </w:r>
      <w:r w:rsidRPr="007E59ED">
        <w:rPr>
          <w:rFonts w:ascii="Times New Roman" w:hAnsi="Times New Roman" w:cs="Times New Roman"/>
          <w:sz w:val="24"/>
          <w:szCs w:val="24"/>
        </w:rPr>
        <w:t>;</w:t>
      </w:r>
    </w:p>
    <w:p w:rsidR="00A90233" w:rsidRDefault="00A90233" w:rsidP="008531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59ED">
        <w:rPr>
          <w:rFonts w:ascii="Times New Roman" w:hAnsi="Times New Roman" w:cs="Times New Roman"/>
          <w:sz w:val="24"/>
          <w:szCs w:val="24"/>
        </w:rPr>
        <w:t>давать аргументированную оценку новой информации по биологическим вопросам;</w:t>
      </w:r>
    </w:p>
    <w:p w:rsidR="00A90233" w:rsidRDefault="00A90233" w:rsidP="008531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59ED">
        <w:rPr>
          <w:rFonts w:ascii="Times New Roman" w:hAnsi="Times New Roman" w:cs="Times New Roman"/>
          <w:sz w:val="24"/>
          <w:szCs w:val="24"/>
        </w:rPr>
        <w:t xml:space="preserve"> решать генетические задачи различной сложности;</w:t>
      </w:r>
    </w:p>
    <w:p w:rsidR="00A90233" w:rsidRDefault="00A90233" w:rsidP="008531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составлять родословные;</w:t>
      </w:r>
    </w:p>
    <w:p w:rsidR="00A90233" w:rsidRDefault="00A90233" w:rsidP="008531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59ED">
        <w:rPr>
          <w:rFonts w:ascii="Times New Roman" w:hAnsi="Times New Roman" w:cs="Times New Roman"/>
          <w:sz w:val="24"/>
          <w:szCs w:val="24"/>
        </w:rPr>
        <w:t>строить вариационные кривые на растительном и животном материале;</w:t>
      </w:r>
    </w:p>
    <w:p w:rsidR="00A90233" w:rsidRDefault="00A90233" w:rsidP="008531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умение работать в паре и индивидуально</w:t>
      </w:r>
      <w:r w:rsidRPr="007E59ED">
        <w:rPr>
          <w:rFonts w:ascii="Times New Roman" w:hAnsi="Times New Roman" w:cs="Times New Roman"/>
          <w:sz w:val="24"/>
          <w:szCs w:val="24"/>
        </w:rPr>
        <w:t xml:space="preserve"> с учебной </w:t>
      </w:r>
      <w:r>
        <w:rPr>
          <w:rFonts w:ascii="Times New Roman" w:hAnsi="Times New Roman" w:cs="Times New Roman"/>
          <w:sz w:val="24"/>
          <w:szCs w:val="24"/>
        </w:rPr>
        <w:t>и научно-популярной литературой;</w:t>
      </w:r>
    </w:p>
    <w:p w:rsidR="00A90233" w:rsidRPr="007E59ED" w:rsidRDefault="00A90233" w:rsidP="0085318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E59ED">
        <w:rPr>
          <w:rFonts w:ascii="Times New Roman" w:hAnsi="Times New Roman" w:cs="Times New Roman"/>
          <w:sz w:val="24"/>
          <w:szCs w:val="24"/>
        </w:rPr>
        <w:t xml:space="preserve"> составлять все виды плана</w:t>
      </w:r>
      <w:r>
        <w:rPr>
          <w:rFonts w:ascii="Times New Roman" w:hAnsi="Times New Roman" w:cs="Times New Roman"/>
          <w:sz w:val="24"/>
          <w:szCs w:val="24"/>
        </w:rPr>
        <w:t>, все виды конспектов, рефераты,</w:t>
      </w:r>
      <w:r w:rsidRPr="007E59ED">
        <w:rPr>
          <w:rFonts w:ascii="Times New Roman" w:hAnsi="Times New Roman" w:cs="Times New Roman"/>
          <w:sz w:val="24"/>
          <w:szCs w:val="24"/>
        </w:rPr>
        <w:t xml:space="preserve"> владеть языком предмета.</w:t>
      </w:r>
    </w:p>
    <w:p w:rsidR="0085318D" w:rsidRDefault="0085318D" w:rsidP="008531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0233" w:rsidRPr="0085318D" w:rsidRDefault="0085318D" w:rsidP="008531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31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уровню подготовки учащихся</w:t>
      </w:r>
    </w:p>
    <w:p w:rsidR="0085318D" w:rsidRDefault="0085318D" w:rsidP="0085318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0233" w:rsidRPr="000128CF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2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Учащиеся должны знать: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методы генетики, генетическую символику и терминологию;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особенности законов </w:t>
      </w:r>
      <w:proofErr w:type="spellStart"/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Г.Менделя</w:t>
      </w:r>
      <w:proofErr w:type="spellEnd"/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их цитологические основы;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закономерности сцепленного наследования;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законы </w:t>
      </w:r>
      <w:proofErr w:type="spellStart"/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Т.Моргана</w:t>
      </w:r>
      <w:proofErr w:type="spellEnd"/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определение пола;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наследование, сцепленное с полом;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взаимодействие аллельных и неаллельных генов;</w:t>
      </w:r>
    </w:p>
    <w:p w:rsidR="00A90233" w:rsidRPr="006E3558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генотип как целостную систему;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геном человека, генетическое картирование хромосом;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хромосомную теорию наследственности;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теорию гена, закономерности изменчивости;</w:t>
      </w:r>
    </w:p>
    <w:p w:rsidR="00A90233" w:rsidRPr="006A501E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виды изменчивости, норму реакции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Причины и виды мутаций. Меры </w:t>
      </w:r>
      <w:r w:rsidRPr="006A50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профилактики наследственных болезней человека.</w:t>
      </w:r>
    </w:p>
    <w:p w:rsidR="00A90233" w:rsidRPr="006A6E23" w:rsidRDefault="00A90233" w:rsidP="0085318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После изучения данного курса учащиеся должны уметь:</w:t>
      </w:r>
    </w:p>
    <w:p w:rsidR="00A90233" w:rsidRPr="006A6E23" w:rsidRDefault="00A90233" w:rsidP="0085318D">
      <w:pPr>
        <w:numPr>
          <w:ilvl w:val="0"/>
          <w:numId w:val="2"/>
        </w:numPr>
        <w:spacing w:after="0" w:line="360" w:lineRule="auto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опыт использования теоретических знаний для решения задач повышенного уровня сложности по молекулярной и классической генетике;</w:t>
      </w:r>
    </w:p>
    <w:p w:rsidR="00A90233" w:rsidRPr="006A6E23" w:rsidRDefault="00A90233" w:rsidP="0085318D">
      <w:pPr>
        <w:numPr>
          <w:ilvl w:val="0"/>
          <w:numId w:val="2"/>
        </w:numPr>
        <w:spacing w:after="0" w:line="36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ешать задачи по генетике популяций;</w:t>
      </w:r>
    </w:p>
    <w:p w:rsidR="00A90233" w:rsidRDefault="00A90233" w:rsidP="0085318D">
      <w:pPr>
        <w:numPr>
          <w:ilvl w:val="0"/>
          <w:numId w:val="2"/>
        </w:numPr>
        <w:spacing w:after="0" w:line="36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Доказывать ход </w:t>
      </w:r>
      <w:proofErr w:type="gramStart"/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рассуждений</w:t>
      </w:r>
      <w:proofErr w:type="gramEnd"/>
      <w:r w:rsidRPr="006A6E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правильность своих выводов, выбирать рациональный способ решения генетических задач.</w:t>
      </w:r>
    </w:p>
    <w:p w:rsidR="00A90233" w:rsidRPr="00745F94" w:rsidRDefault="00A90233" w:rsidP="0085318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Pr="004E3D07">
        <w:rPr>
          <w:rFonts w:ascii="Times New Roman" w:hAnsi="Times New Roman"/>
          <w:bCs/>
          <w:sz w:val="24"/>
          <w:szCs w:val="24"/>
        </w:rPr>
        <w:t>бобщать, сравнивать, анализировать, работать в группе, использовать информационно-коммуникативные технологии (ИКТ), составлять генетические задачи.</w:t>
      </w:r>
    </w:p>
    <w:p w:rsidR="00A90233" w:rsidRPr="0085318D" w:rsidRDefault="0085318D" w:rsidP="0085318D">
      <w:pPr>
        <w:pStyle w:val="11"/>
        <w:shd w:val="clear" w:color="auto" w:fill="FFFFFF"/>
        <w:spacing w:line="360" w:lineRule="auto"/>
        <w:ind w:left="0"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color w:val="000000"/>
          <w:kern w:val="1"/>
          <w:sz w:val="24"/>
          <w:szCs w:val="24"/>
        </w:rPr>
        <w:t xml:space="preserve">В результате изучения элективного курса обучающиеся проходят </w:t>
      </w:r>
      <w:proofErr w:type="gramStart"/>
      <w:r>
        <w:rPr>
          <w:rFonts w:ascii="Times New Roman" w:hAnsi="Times New Roman"/>
          <w:color w:val="000000"/>
          <w:kern w:val="1"/>
          <w:sz w:val="24"/>
          <w:szCs w:val="24"/>
        </w:rPr>
        <w:t>промежуточною</w:t>
      </w:r>
      <w:proofErr w:type="gramEnd"/>
      <w:r>
        <w:rPr>
          <w:rFonts w:ascii="Times New Roman" w:hAnsi="Times New Roman"/>
          <w:color w:val="000000"/>
          <w:kern w:val="1"/>
          <w:sz w:val="24"/>
          <w:szCs w:val="24"/>
        </w:rPr>
        <w:t xml:space="preserve"> аттестацию в форме зачета.</w:t>
      </w: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5318D" w:rsidRDefault="0085318D" w:rsidP="00A9023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90233" w:rsidRDefault="0085318D" w:rsidP="008531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курса</w:t>
      </w:r>
    </w:p>
    <w:p w:rsidR="0085318D" w:rsidRPr="0085318D" w:rsidRDefault="0085318D" w:rsidP="0085318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0233" w:rsidRPr="004A2F98" w:rsidRDefault="00E056B3" w:rsidP="004A2F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85318D" w:rsidRPr="004A2F98">
        <w:rPr>
          <w:rFonts w:ascii="Times New Roman" w:hAnsi="Times New Roman" w:cs="Times New Roman"/>
          <w:b/>
          <w:sz w:val="24"/>
          <w:szCs w:val="24"/>
        </w:rPr>
        <w:t xml:space="preserve">  1. Введение в генетику</w:t>
      </w:r>
      <w:r w:rsidR="00A90233"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="00AD0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A90233"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часа).</w:t>
      </w:r>
    </w:p>
    <w:p w:rsidR="00F35969" w:rsidRPr="004A2F98" w:rsidRDefault="0085318D" w:rsidP="004A2F98">
      <w:pPr>
        <w:pStyle w:val="ab"/>
        <w:spacing w:line="36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 xml:space="preserve">Ген, генотип, гибрид, аллельные гены.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Гетерозигота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гомозигота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, доминантный, рецессивный признаки, решётка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Пиннета</w:t>
      </w:r>
      <w:proofErr w:type="gramStart"/>
      <w:r w:rsidRPr="004A2F9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A2F98">
        <w:rPr>
          <w:rFonts w:ascii="Times New Roman" w:hAnsi="Times New Roman" w:cs="Times New Roman"/>
          <w:sz w:val="24"/>
          <w:szCs w:val="24"/>
        </w:rPr>
        <w:t>равила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оформления и условные обозначения  генетических задач.</w:t>
      </w:r>
    </w:p>
    <w:p w:rsidR="00F35969" w:rsidRPr="004A2F98" w:rsidRDefault="0085318D" w:rsidP="004A2F98">
      <w:pPr>
        <w:pStyle w:val="ab"/>
        <w:spacing w:line="36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 xml:space="preserve">Представления учёных античности о наследственности и изменчивости. Роль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Грегора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Иоганна Менделя. Вклад генетики в учение об эволюции. Гибридологический, цитогенетический, биохимический, онтогенетический, популяционный и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генеологический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методы науки.</w:t>
      </w:r>
    </w:p>
    <w:p w:rsidR="0085318D" w:rsidRPr="004A2F98" w:rsidRDefault="00E056B3" w:rsidP="004A2F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85318D" w:rsidRPr="004A2F98">
        <w:rPr>
          <w:rFonts w:ascii="Times New Roman" w:hAnsi="Times New Roman" w:cs="Times New Roman"/>
          <w:b/>
          <w:sz w:val="24"/>
          <w:szCs w:val="24"/>
        </w:rPr>
        <w:t xml:space="preserve">  2. Молекулярная генетика (</w:t>
      </w:r>
      <w:r w:rsidR="00AD0B56">
        <w:rPr>
          <w:rFonts w:ascii="Times New Roman" w:hAnsi="Times New Roman" w:cs="Times New Roman"/>
          <w:b/>
          <w:sz w:val="24"/>
          <w:szCs w:val="24"/>
        </w:rPr>
        <w:t>5</w:t>
      </w:r>
      <w:r w:rsidR="0085318D" w:rsidRPr="004A2F9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>Ген, репликация, полу</w:t>
      </w:r>
      <w:r w:rsidRPr="004A2F98">
        <w:rPr>
          <w:rFonts w:ascii="Times New Roman" w:hAnsi="Times New Roman" w:cs="Times New Roman"/>
          <w:sz w:val="24"/>
          <w:szCs w:val="24"/>
        </w:rPr>
        <w:softHyphen/>
        <w:t xml:space="preserve">консервативный механизм копирования,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репликативная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вилка,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репликон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>, ДНК-полимераза, информационная РНК (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иРНК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>), био</w:t>
      </w:r>
      <w:r w:rsidRPr="004A2F98">
        <w:rPr>
          <w:rFonts w:ascii="Times New Roman" w:hAnsi="Times New Roman" w:cs="Times New Roman"/>
          <w:sz w:val="24"/>
          <w:szCs w:val="24"/>
        </w:rPr>
        <w:softHyphen/>
        <w:t xml:space="preserve">синтез белка, транскрипция, промотор,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скриптон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(оперон),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тер</w:t>
      </w:r>
      <w:r w:rsidRPr="004A2F98">
        <w:rPr>
          <w:rFonts w:ascii="Times New Roman" w:hAnsi="Times New Roman" w:cs="Times New Roman"/>
          <w:sz w:val="24"/>
          <w:szCs w:val="24"/>
        </w:rPr>
        <w:softHyphen/>
        <w:t>минатор</w:t>
      </w:r>
      <w:proofErr w:type="gramStart"/>
      <w:r w:rsidRPr="004A2F9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4A2F98">
        <w:rPr>
          <w:rFonts w:ascii="Times New Roman" w:hAnsi="Times New Roman" w:cs="Times New Roman"/>
          <w:sz w:val="24"/>
          <w:szCs w:val="24"/>
        </w:rPr>
        <w:t>сновная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функция ДНК —  хранение и передача наследствен</w:t>
      </w:r>
      <w:r w:rsidRPr="004A2F98">
        <w:rPr>
          <w:rFonts w:ascii="Times New Roman" w:hAnsi="Times New Roman" w:cs="Times New Roman"/>
          <w:sz w:val="24"/>
          <w:szCs w:val="24"/>
        </w:rPr>
        <w:softHyphen/>
        <w:t xml:space="preserve">ной информации. Биологическое значение синтеза белков. 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 xml:space="preserve">Образование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иРНК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на матрице ДНК. Транскрипция. Роль ферментов в процессе транскрипции. Генетическая информация, матричный синтез. 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 xml:space="preserve">Генетический код и его свойства: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триплетность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, однозначность, вырожденность, избыточность, универсальность, неперекрываемость, непрерывность. 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Полирибосома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>.  Антикодон. Рибосома. Трансляци</w:t>
      </w:r>
      <w:proofErr w:type="gramStart"/>
      <w:r w:rsidRPr="004A2F98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4A2F98">
        <w:rPr>
          <w:rFonts w:ascii="Times New Roman" w:hAnsi="Times New Roman" w:cs="Times New Roman"/>
          <w:sz w:val="24"/>
          <w:szCs w:val="24"/>
        </w:rPr>
        <w:t xml:space="preserve">  инициация, элонгация,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терминация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>.</w:t>
      </w:r>
    </w:p>
    <w:p w:rsidR="00F35969" w:rsidRPr="004A2F98" w:rsidRDefault="00E056B3" w:rsidP="004A2F98">
      <w:pPr>
        <w:pStyle w:val="ab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F35969" w:rsidRPr="004A2F98">
        <w:rPr>
          <w:rFonts w:ascii="Times New Roman" w:hAnsi="Times New Roman" w:cs="Times New Roman"/>
          <w:b/>
          <w:sz w:val="24"/>
          <w:szCs w:val="24"/>
        </w:rPr>
        <w:t xml:space="preserve"> 3. Классическая генетика (</w:t>
      </w:r>
      <w:r w:rsidR="00AD0B56">
        <w:rPr>
          <w:rFonts w:ascii="Times New Roman" w:hAnsi="Times New Roman" w:cs="Times New Roman"/>
          <w:b/>
          <w:sz w:val="24"/>
          <w:szCs w:val="24"/>
        </w:rPr>
        <w:t xml:space="preserve">17 </w:t>
      </w:r>
      <w:r w:rsidR="00F35969" w:rsidRPr="004A2F98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 xml:space="preserve">Закономерности наследования, установленные Менделем. Соотношение фенотипов при моногибридном скрещивании – 3:1 по фенотипу и 1:2:1 по генотипу. Следствие, вытекающее из закона расщепления. Статистический характер закона расщепления. Промежуточный характер наследования. Анализирующее скрещивание. Аллельные гены.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Гомозигота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Гетерозигота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. Доминантный признак. 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скрещивание. Рецессивный признак Условия проявления закона независимого наследования. Соотношение генотипов и фенотипов при проявлении закона независимого наследования: 9:3:3:1. Механизм наследования признаков при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дигибридном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скрещивании. Закон независимого наследования или  независимого комбинирования признаков.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iCs/>
          <w:sz w:val="24"/>
          <w:szCs w:val="24"/>
        </w:rPr>
        <w:t xml:space="preserve">Группа сцепления. Генетические карты. </w:t>
      </w:r>
      <w:r w:rsidRPr="004A2F98">
        <w:rPr>
          <w:rFonts w:ascii="Times New Roman" w:hAnsi="Times New Roman" w:cs="Times New Roman"/>
          <w:sz w:val="24"/>
          <w:szCs w:val="24"/>
        </w:rPr>
        <w:t xml:space="preserve">Сцепленное наследование генов. Закон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Т.Моргана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>. Основные положения хромосомной теории наследственности. Неполное сцепление. Кроссинговер. Биологическое значение кроссинговера.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A2F98">
        <w:rPr>
          <w:rFonts w:ascii="Times New Roman" w:hAnsi="Times New Roman" w:cs="Times New Roman"/>
          <w:sz w:val="24"/>
          <w:szCs w:val="24"/>
        </w:rPr>
        <w:lastRenderedPageBreak/>
        <w:t>Аутосомы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>, половые (</w:t>
      </w:r>
      <w:r w:rsidRPr="004A2F98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4A2F98">
        <w:rPr>
          <w:rFonts w:ascii="Times New Roman" w:hAnsi="Times New Roman" w:cs="Times New Roman"/>
          <w:sz w:val="24"/>
          <w:szCs w:val="24"/>
        </w:rPr>
        <w:t xml:space="preserve"> -  и У</w:t>
      </w:r>
      <w:proofErr w:type="gramStart"/>
      <w:r w:rsidRPr="004A2F98">
        <w:rPr>
          <w:rFonts w:ascii="Times New Roman" w:hAnsi="Times New Roman" w:cs="Times New Roman"/>
          <w:sz w:val="24"/>
          <w:szCs w:val="24"/>
        </w:rPr>
        <w:t xml:space="preserve"> - ) </w:t>
      </w:r>
      <w:proofErr w:type="gramEnd"/>
      <w:r w:rsidRPr="004A2F98">
        <w:rPr>
          <w:rFonts w:ascii="Times New Roman" w:hAnsi="Times New Roman" w:cs="Times New Roman"/>
          <w:sz w:val="24"/>
          <w:szCs w:val="24"/>
        </w:rPr>
        <w:t xml:space="preserve">хромосомы,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гомогаметный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пол,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гетерогаметный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пол, интер</w:t>
      </w:r>
      <w:r w:rsidRPr="004A2F98">
        <w:rPr>
          <w:rFonts w:ascii="Times New Roman" w:hAnsi="Times New Roman" w:cs="Times New Roman"/>
          <w:sz w:val="24"/>
          <w:szCs w:val="24"/>
        </w:rPr>
        <w:softHyphen/>
        <w:t xml:space="preserve">сексуальность,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интерсексы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>, гермафродитизм, гермафродиты. Краткая характеристика работ Т. Моргана в области меха</w:t>
      </w:r>
      <w:r w:rsidRPr="004A2F98">
        <w:rPr>
          <w:rFonts w:ascii="Times New Roman" w:hAnsi="Times New Roman" w:cs="Times New Roman"/>
          <w:sz w:val="24"/>
          <w:szCs w:val="24"/>
        </w:rPr>
        <w:softHyphen/>
        <w:t>низма определения пола у животных.</w:t>
      </w:r>
    </w:p>
    <w:p w:rsidR="00F35969" w:rsidRPr="004A2F98" w:rsidRDefault="00F35969" w:rsidP="004A2F98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>Особенности хромосомных наборов самцов и самок раздельнополых животных.</w:t>
      </w:r>
    </w:p>
    <w:p w:rsidR="00F35969" w:rsidRPr="004A2F98" w:rsidRDefault="00F35969" w:rsidP="004A2F98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>Хромосомный механизм определения пола у человека. Типы определения пола.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>Наследование заболеваний, сцепленных с полом. Сцепленное с полом наследование. Закон сцепленного наследования. Половой хроматин (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тельцаБарра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4A2F98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>Комплементарные гены, новообразования при скрещивании, эпистатическое взаимодей</w:t>
      </w:r>
      <w:r w:rsidRPr="004A2F98">
        <w:rPr>
          <w:rFonts w:ascii="Times New Roman" w:hAnsi="Times New Roman" w:cs="Times New Roman"/>
          <w:sz w:val="24"/>
          <w:szCs w:val="24"/>
        </w:rPr>
        <w:softHyphen/>
        <w:t>ствие генов, полимерные гены, множественное (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плейотропное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) действие генов. Влияние полимерных генов на проявление признака.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Плейотропное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действие генов.</w:t>
      </w:r>
    </w:p>
    <w:p w:rsidR="004A2F98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 xml:space="preserve">Доминантный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эпистаз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(наследование окраски семян у овса, окраски кожи у свиней, кур).</w:t>
      </w:r>
      <w:r w:rsidR="004A2F98" w:rsidRPr="004A2F98">
        <w:rPr>
          <w:rFonts w:ascii="Times New Roman" w:hAnsi="Times New Roman" w:cs="Times New Roman"/>
          <w:sz w:val="24"/>
          <w:szCs w:val="24"/>
        </w:rPr>
        <w:t xml:space="preserve"> </w:t>
      </w:r>
      <w:r w:rsidRPr="004A2F98">
        <w:rPr>
          <w:rFonts w:ascii="Times New Roman" w:hAnsi="Times New Roman" w:cs="Times New Roman"/>
          <w:sz w:val="24"/>
          <w:szCs w:val="24"/>
        </w:rPr>
        <w:t xml:space="preserve">Рецессивный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эпистаз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(окраска шерсти кошек и мышей).</w:t>
      </w:r>
      <w:r w:rsidR="004A2F98" w:rsidRPr="004A2F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5969" w:rsidRPr="004A2F98" w:rsidRDefault="00F35969" w:rsidP="004A2F98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 xml:space="preserve">Кумулятивная полимерия –наследование цвета кожи у людей, окрашенность зёрен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пшеницы</w:t>
      </w:r>
      <w:proofErr w:type="gramStart"/>
      <w:r w:rsidRPr="004A2F9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A2F98">
        <w:rPr>
          <w:rFonts w:ascii="Times New Roman" w:hAnsi="Times New Roman" w:cs="Times New Roman"/>
          <w:sz w:val="24"/>
          <w:szCs w:val="24"/>
        </w:rPr>
        <w:t>екумулятивная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полимерия - 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оперённость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ног у кур, форма стручка у пастушьей </w:t>
      </w:r>
      <w:r w:rsidR="004A2F98" w:rsidRPr="004A2F98">
        <w:rPr>
          <w:rFonts w:ascii="Times New Roman" w:hAnsi="Times New Roman" w:cs="Times New Roman"/>
          <w:sz w:val="24"/>
          <w:szCs w:val="24"/>
        </w:rPr>
        <w:t xml:space="preserve"> </w:t>
      </w:r>
      <w:r w:rsidRPr="004A2F98">
        <w:rPr>
          <w:rFonts w:ascii="Times New Roman" w:hAnsi="Times New Roman" w:cs="Times New Roman"/>
          <w:sz w:val="24"/>
          <w:szCs w:val="24"/>
        </w:rPr>
        <w:t>сумки.</w:t>
      </w:r>
    </w:p>
    <w:p w:rsidR="00A90233" w:rsidRPr="004A2F98" w:rsidRDefault="004A2F98" w:rsidP="004A2F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2F98">
        <w:rPr>
          <w:rFonts w:ascii="Times New Roman" w:hAnsi="Times New Roman" w:cs="Times New Roman"/>
          <w:b/>
          <w:sz w:val="24"/>
          <w:szCs w:val="24"/>
        </w:rPr>
        <w:t>Раздел  4. Популяционная генетика (</w:t>
      </w:r>
      <w:r w:rsidR="00AD0B56">
        <w:rPr>
          <w:rFonts w:ascii="Times New Roman" w:hAnsi="Times New Roman" w:cs="Times New Roman"/>
          <w:b/>
          <w:sz w:val="24"/>
          <w:szCs w:val="24"/>
        </w:rPr>
        <w:t>4</w:t>
      </w:r>
      <w:r w:rsidRPr="004A2F98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4A2F98" w:rsidRPr="004A2F98" w:rsidRDefault="004A2F98" w:rsidP="004A2F98">
      <w:pPr>
        <w:spacing w:after="0" w:line="360" w:lineRule="auto"/>
        <w:ind w:firstLine="426"/>
        <w:jc w:val="both"/>
        <w:rPr>
          <w:sz w:val="24"/>
          <w:szCs w:val="24"/>
        </w:rPr>
      </w:pPr>
      <w:proofErr w:type="gramStart"/>
      <w:r w:rsidRPr="004A2F98">
        <w:rPr>
          <w:rFonts w:ascii="Times New Roman" w:hAnsi="Times New Roman" w:cs="Times New Roman"/>
          <w:sz w:val="24"/>
          <w:szCs w:val="24"/>
        </w:rPr>
        <w:t>Доминантный</w:t>
      </w:r>
      <w:proofErr w:type="gramEnd"/>
      <w:r w:rsidRPr="004A2F98">
        <w:rPr>
          <w:rFonts w:ascii="Times New Roman" w:hAnsi="Times New Roman" w:cs="Times New Roman"/>
          <w:sz w:val="24"/>
          <w:szCs w:val="24"/>
        </w:rPr>
        <w:t xml:space="preserve"> аллель, рецессивный аллель. Частота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аллеля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,  генотипа. Уравнение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частот</w:t>
      </w:r>
      <w:proofErr w:type="gramStart"/>
      <w:r w:rsidRPr="004A2F98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4A2F98">
        <w:rPr>
          <w:rFonts w:ascii="Times New Roman" w:hAnsi="Times New Roman" w:cs="Times New Roman"/>
          <w:sz w:val="24"/>
          <w:szCs w:val="24"/>
        </w:rPr>
        <w:t>равнение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Харди –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Вайнберга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. Условия равновесия Харди –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Вайнберга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. Статистический характер распределения генотипов. Преимущество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гетерозигот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перед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гомозиготами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. Условия нарушения правила  Харди – </w:t>
      </w:r>
      <w:proofErr w:type="spellStart"/>
      <w:r w:rsidRPr="004A2F98">
        <w:rPr>
          <w:rFonts w:ascii="Times New Roman" w:hAnsi="Times New Roman" w:cs="Times New Roman"/>
          <w:sz w:val="24"/>
          <w:szCs w:val="24"/>
        </w:rPr>
        <w:t>Вайнберга</w:t>
      </w:r>
      <w:proofErr w:type="spellEnd"/>
      <w:r w:rsidRPr="004A2F98">
        <w:rPr>
          <w:rFonts w:ascii="Times New Roman" w:hAnsi="Times New Roman" w:cs="Times New Roman"/>
          <w:sz w:val="24"/>
          <w:szCs w:val="24"/>
        </w:rPr>
        <w:t xml:space="preserve"> – неслучайное скрещивание, дрейф генов, генетический груз, поток генов. Эффект Райта.</w:t>
      </w:r>
    </w:p>
    <w:p w:rsidR="00A90233" w:rsidRPr="004A2F98" w:rsidRDefault="004A2F98" w:rsidP="004A2F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</w:t>
      </w:r>
      <w:r w:rsidR="00A90233"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5</w:t>
      </w:r>
      <w:r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90233" w:rsidRPr="004A2F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90233"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 (</w:t>
      </w:r>
      <w:r w:rsidR="00AD0B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  <w:r w:rsidR="00A90233" w:rsidRPr="004A2F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).</w:t>
      </w:r>
    </w:p>
    <w:p w:rsidR="008C680F" w:rsidRPr="00E056B3" w:rsidRDefault="004A2F98" w:rsidP="00E056B3">
      <w:pPr>
        <w:pStyle w:val="ab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A2F98">
        <w:rPr>
          <w:rFonts w:ascii="Times New Roman" w:hAnsi="Times New Roman" w:cs="Times New Roman"/>
          <w:sz w:val="24"/>
          <w:szCs w:val="24"/>
        </w:rPr>
        <w:t>Определение типа генетической задачи. Составление алгоритма решения. Проверка и взаимопроверка оформления и правильности решений разных типов генетических задач.</w:t>
      </w:r>
    </w:p>
    <w:p w:rsidR="00E056B3" w:rsidRPr="00E056B3" w:rsidRDefault="00E056B3" w:rsidP="00E056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6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</w:p>
    <w:p w:rsidR="00E056B3" w:rsidRPr="00E056B3" w:rsidRDefault="00E056B3" w:rsidP="00E056B3">
      <w:pPr>
        <w:spacing w:after="0" w:line="30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34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8"/>
        <w:gridCol w:w="5559"/>
        <w:gridCol w:w="904"/>
        <w:gridCol w:w="954"/>
        <w:gridCol w:w="809"/>
      </w:tblGrid>
      <w:tr w:rsidR="00E056B3" w:rsidRPr="00E056B3" w:rsidTr="00E056B3">
        <w:trPr>
          <w:trHeight w:val="206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 </w:t>
            </w:r>
            <w:proofErr w:type="gramStart"/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E056B3" w:rsidRPr="00E056B3" w:rsidTr="00E056B3">
        <w:trPr>
          <w:trHeight w:val="19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Пр./з.</w:t>
            </w:r>
          </w:p>
        </w:tc>
        <w:tc>
          <w:tcPr>
            <w:tcW w:w="80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К./р.</w:t>
            </w:r>
          </w:p>
        </w:tc>
      </w:tr>
      <w:tr w:rsidR="00E056B3" w:rsidRPr="00E056B3" w:rsidTr="00E056B3">
        <w:trPr>
          <w:trHeight w:val="19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>Тема  1.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>Введение в генетику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6B3" w:rsidRPr="00E056B3" w:rsidTr="00E056B3">
        <w:trPr>
          <w:trHeight w:val="194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>Молекулярная генетика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6B3" w:rsidRPr="00E056B3" w:rsidTr="00E056B3">
        <w:trPr>
          <w:trHeight w:val="194"/>
        </w:trPr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</w:tc>
        <w:tc>
          <w:tcPr>
            <w:tcW w:w="5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>Классическая генетика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6B3" w:rsidRPr="00E056B3" w:rsidTr="00E056B3">
        <w:trPr>
          <w:trHeight w:val="194"/>
        </w:trPr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</w:p>
        </w:tc>
        <w:tc>
          <w:tcPr>
            <w:tcW w:w="5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hAnsi="Times New Roman" w:cs="Times New Roman"/>
                <w:sz w:val="24"/>
                <w:szCs w:val="24"/>
              </w:rPr>
              <w:t>Популяционная генетика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6B3" w:rsidRPr="00E056B3" w:rsidTr="00E056B3">
        <w:trPr>
          <w:trHeight w:val="194"/>
        </w:trPr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E05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5.</w:t>
            </w:r>
            <w:r w:rsidRPr="00E05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E056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Заключение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56B3" w:rsidRPr="00E056B3" w:rsidTr="00E056B3">
        <w:trPr>
          <w:trHeight w:val="194"/>
        </w:trPr>
        <w:tc>
          <w:tcPr>
            <w:tcW w:w="13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5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56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809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056B3" w:rsidRPr="00E056B3" w:rsidRDefault="00E056B3" w:rsidP="00E056B3">
            <w:pPr>
              <w:spacing w:after="0" w:line="36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056B3" w:rsidRDefault="00E056B3" w:rsidP="00A90233">
      <w:pPr>
        <w:sectPr w:rsidR="00E056B3" w:rsidSect="0085318D">
          <w:footerReference w:type="default" r:id="rId10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8C680F" w:rsidRPr="008C680F" w:rsidRDefault="008C680F" w:rsidP="003E60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  <w:r w:rsidR="003E6083">
        <w:rPr>
          <w:rFonts w:ascii="Times New Roman" w:hAnsi="Times New Roman" w:cs="Times New Roman"/>
          <w:b/>
          <w:sz w:val="24"/>
          <w:szCs w:val="24"/>
        </w:rPr>
        <w:t>1</w:t>
      </w:r>
      <w:r w:rsidR="00D46F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6083">
        <w:rPr>
          <w:rFonts w:ascii="Times New Roman" w:hAnsi="Times New Roman" w:cs="Times New Roman"/>
          <w:b/>
          <w:sz w:val="24"/>
          <w:szCs w:val="24"/>
        </w:rPr>
        <w:t xml:space="preserve">час в неделю, </w:t>
      </w:r>
      <w:r w:rsidR="00D46FD8">
        <w:rPr>
          <w:rFonts w:ascii="Times New Roman" w:hAnsi="Times New Roman" w:cs="Times New Roman"/>
          <w:b/>
          <w:sz w:val="24"/>
          <w:szCs w:val="24"/>
        </w:rPr>
        <w:t>34</w:t>
      </w:r>
      <w:r w:rsidR="003E6083">
        <w:rPr>
          <w:rFonts w:ascii="Times New Roman" w:hAnsi="Times New Roman" w:cs="Times New Roman"/>
          <w:b/>
          <w:sz w:val="24"/>
          <w:szCs w:val="24"/>
        </w:rPr>
        <w:t xml:space="preserve"> часа в год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840"/>
        <w:gridCol w:w="1984"/>
        <w:gridCol w:w="4394"/>
        <w:gridCol w:w="5812"/>
        <w:gridCol w:w="1559"/>
      </w:tblGrid>
      <w:tr w:rsidR="008C680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40" w:type="dxa"/>
            <w:shd w:val="clear" w:color="auto" w:fill="auto"/>
          </w:tcPr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shd w:val="clear" w:color="auto" w:fill="auto"/>
          </w:tcPr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раздела, </w:t>
            </w:r>
          </w:p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394" w:type="dxa"/>
            <w:shd w:val="clear" w:color="auto" w:fill="auto"/>
          </w:tcPr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5812" w:type="dxa"/>
            <w:shd w:val="clear" w:color="auto" w:fill="auto"/>
          </w:tcPr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1559" w:type="dxa"/>
            <w:shd w:val="clear" w:color="auto" w:fill="auto"/>
          </w:tcPr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</w:t>
            </w:r>
          </w:p>
          <w:p w:rsidR="008C680F" w:rsidRPr="008C680F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8C680F" w:rsidRPr="008C680F" w:rsidTr="003E6083">
        <w:trPr>
          <w:trHeight w:val="276"/>
        </w:trPr>
        <w:tc>
          <w:tcPr>
            <w:tcW w:w="15417" w:type="dxa"/>
            <w:gridSpan w:val="6"/>
            <w:shd w:val="clear" w:color="auto" w:fill="auto"/>
          </w:tcPr>
          <w:p w:rsidR="008C680F" w:rsidRPr="008C680F" w:rsidRDefault="00E056B3" w:rsidP="00D576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8C680F"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>1. Введение в генетику (</w:t>
            </w:r>
            <w:r w:rsidR="00D576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C680F" w:rsidRPr="008C6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8C680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8C680F" w:rsidRPr="005542CB" w:rsidRDefault="00C74050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8C680F" w:rsidRPr="005542CB" w:rsidRDefault="00C74050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C680F" w:rsidRPr="00C74050" w:rsidRDefault="008C680F" w:rsidP="003E608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Основные понятия генетики</w:t>
            </w:r>
          </w:p>
        </w:tc>
        <w:tc>
          <w:tcPr>
            <w:tcW w:w="4394" w:type="dxa"/>
            <w:shd w:val="clear" w:color="auto" w:fill="auto"/>
          </w:tcPr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Ген, генотип, гибрид, аллельные гены.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Гетерозигота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гомозигота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, доминантный, рецессивный признаки, решётка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Пиннета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условные обозначения генетических задач.</w:t>
            </w:r>
          </w:p>
        </w:tc>
        <w:tc>
          <w:tcPr>
            <w:tcW w:w="5812" w:type="dxa"/>
            <w:shd w:val="clear" w:color="auto" w:fill="auto"/>
          </w:tcPr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основные понятия и термины генетики.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Давать определения ген, аллельные гены, генотип, гибрид.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 xml:space="preserve">Приводить примеры </w:t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значения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знаний о закономерностях наследования признаков.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Объяснять 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роль генетики в жизни современного человека.</w:t>
            </w:r>
          </w:p>
        </w:tc>
        <w:tc>
          <w:tcPr>
            <w:tcW w:w="1559" w:type="dxa"/>
            <w:shd w:val="clear" w:color="auto" w:fill="auto"/>
          </w:tcPr>
          <w:p w:rsidR="008C680F" w:rsidRPr="00C74050" w:rsidRDefault="00C74050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термины</w:t>
            </w:r>
          </w:p>
        </w:tc>
      </w:tr>
      <w:tr w:rsidR="008C680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8C680F" w:rsidRPr="005542CB" w:rsidRDefault="00C74050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8C680F" w:rsidRPr="005542CB" w:rsidRDefault="00C74050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8C680F" w:rsidRPr="00C74050" w:rsidRDefault="008C680F" w:rsidP="003E6083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Из истории развития генетики.</w:t>
            </w:r>
          </w:p>
        </w:tc>
        <w:tc>
          <w:tcPr>
            <w:tcW w:w="4394" w:type="dxa"/>
            <w:shd w:val="clear" w:color="auto" w:fill="auto"/>
          </w:tcPr>
          <w:p w:rsidR="008C680F" w:rsidRPr="00C74050" w:rsidRDefault="008C680F" w:rsidP="003E608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Представления учёных античности о наследственности и изменчивости. Роль </w:t>
            </w:r>
            <w:proofErr w:type="spellStart"/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Грегора</w:t>
            </w:r>
            <w:proofErr w:type="spellEnd"/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Иоганна Менделя. Вклад генетики в учение об эволюции.</w:t>
            </w:r>
          </w:p>
          <w:p w:rsidR="008C680F" w:rsidRPr="00C74050" w:rsidRDefault="008C680F" w:rsidP="003E608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Гибридологический, цитогенетический, биохимический, онтогенетический, популяционный и </w:t>
            </w:r>
            <w:proofErr w:type="spellStart"/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генеологический</w:t>
            </w:r>
            <w:proofErr w:type="spellEnd"/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методы науки.</w:t>
            </w:r>
          </w:p>
          <w:p w:rsidR="008C680F" w:rsidRPr="00C74050" w:rsidRDefault="008C680F" w:rsidP="003E6083">
            <w:pPr>
              <w:spacing w:after="0" w:line="240" w:lineRule="auto"/>
              <w:contextualSpacing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Объяснять значение работ Аристотеля, Лукреция Кара и  Галена  в развитии учения об изменчивости и наследственности.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Раскрывать роль и вклад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Г.И.Менделя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 как основоположника современной генетики.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Объяснять 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роль генетики в развитии  эволюционного учения.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основные методы исследования  генетики.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определение генная инженерия,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генеология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, цитогенетика.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Объяснять 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роль каждого из методов при решении генетических задач.</w:t>
            </w:r>
          </w:p>
          <w:p w:rsidR="008C680F" w:rsidRPr="00C74050" w:rsidRDefault="008C680F" w:rsidP="003E6083">
            <w:pPr>
              <w:pStyle w:val="ab"/>
              <w:contextualSpacing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Приводить примеры использования конкретных методов  при решении задач.</w:t>
            </w:r>
          </w:p>
        </w:tc>
        <w:tc>
          <w:tcPr>
            <w:tcW w:w="1559" w:type="dxa"/>
            <w:shd w:val="clear" w:color="auto" w:fill="auto"/>
          </w:tcPr>
          <w:p w:rsidR="008C680F" w:rsidRPr="00C74050" w:rsidRDefault="008C680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Конспект в тетради.</w:t>
            </w:r>
          </w:p>
        </w:tc>
      </w:tr>
      <w:tr w:rsidR="008C680F" w:rsidRPr="008C680F" w:rsidTr="003E6083">
        <w:trPr>
          <w:trHeight w:val="276"/>
        </w:trPr>
        <w:tc>
          <w:tcPr>
            <w:tcW w:w="15417" w:type="dxa"/>
            <w:gridSpan w:val="6"/>
            <w:shd w:val="clear" w:color="auto" w:fill="auto"/>
          </w:tcPr>
          <w:p w:rsidR="008C680F" w:rsidRPr="00C74050" w:rsidRDefault="00E056B3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="008C680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="008C680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. Молекулярная генетика (</w:t>
            </w:r>
            <w:r w:rsidR="003B1C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3E6083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r w:rsidR="008C680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74B61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774B61" w:rsidRPr="005542CB" w:rsidRDefault="00D576BE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:rsidR="00774B61" w:rsidRPr="005542CB" w:rsidRDefault="00774B61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774B61" w:rsidRPr="00C74050" w:rsidRDefault="00774B61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ДНК – матрица для синтеза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белков.</w:t>
            </w:r>
          </w:p>
        </w:tc>
        <w:tc>
          <w:tcPr>
            <w:tcW w:w="4394" w:type="dxa"/>
            <w:shd w:val="clear" w:color="auto" w:fill="auto"/>
          </w:tcPr>
          <w:p w:rsidR="00774B61" w:rsidRPr="00C74050" w:rsidRDefault="00774B61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lastRenderedPageBreak/>
              <w:t>Ген, репликация, полу</w:t>
            </w: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консервативный механизм копирования, </w:t>
            </w:r>
            <w:proofErr w:type="spellStart"/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репликативная</w:t>
            </w:r>
            <w:proofErr w:type="spellEnd"/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 xml:space="preserve">вилка, </w:t>
            </w:r>
            <w:proofErr w:type="spellStart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репликон</w:t>
            </w:r>
            <w:proofErr w:type="spellEnd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, ДНК-полимераза, информационная РНК (</w:t>
            </w:r>
            <w:proofErr w:type="spellStart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иРНК</w:t>
            </w:r>
            <w:proofErr w:type="spellEnd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), био</w:t>
            </w: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синтез белка, транскрипция, промотор, </w:t>
            </w:r>
            <w:proofErr w:type="spellStart"/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скриптон</w:t>
            </w:r>
            <w:proofErr w:type="spellEnd"/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(оперон), тер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минатор.</w:t>
            </w:r>
            <w:proofErr w:type="gramEnd"/>
          </w:p>
          <w:p w:rsidR="00774B61" w:rsidRPr="00C74050" w:rsidRDefault="00774B61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Основная функция ДНК — хранение и передача наследствен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ной информации.</w:t>
            </w:r>
          </w:p>
          <w:p w:rsidR="00774B61" w:rsidRPr="00C74050" w:rsidRDefault="00774B61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Биологическое значение синтеза белков.</w:t>
            </w:r>
          </w:p>
          <w:p w:rsidR="00774B61" w:rsidRPr="00C74050" w:rsidRDefault="00774B61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иРНК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на матрице ДНК. Транскрипция. </w:t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Роль ферментов в процессе транскрипции.</w:t>
            </w:r>
          </w:p>
        </w:tc>
        <w:tc>
          <w:tcPr>
            <w:tcW w:w="5812" w:type="dxa"/>
            <w:shd w:val="clear" w:color="auto" w:fill="auto"/>
          </w:tcPr>
          <w:p w:rsidR="00774B61" w:rsidRPr="00C74050" w:rsidRDefault="00774B61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lastRenderedPageBreak/>
              <w:t xml:space="preserve">Называть основные </w:t>
            </w: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структу</w:t>
            </w: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softHyphen/>
              <w:t>ры, участвующие в процессе транскрипции.</w:t>
            </w:r>
          </w:p>
          <w:p w:rsidR="00774B61" w:rsidRDefault="00774B61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определения по теме урока; </w:t>
            </w:r>
          </w:p>
          <w:p w:rsidR="00774B61" w:rsidRPr="00C74050" w:rsidRDefault="00774B61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Описывать процесс образования </w:t>
            </w:r>
            <w:proofErr w:type="spellStart"/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иРНК</w:t>
            </w:r>
            <w:proofErr w:type="spellEnd"/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на матри</w:t>
            </w: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softHyphen/>
              <w:t>це ДНК.</w:t>
            </w:r>
          </w:p>
          <w:p w:rsidR="00774B61" w:rsidRPr="00C74050" w:rsidRDefault="00774B61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Уметь определять последовательность нуклеотидов в ДНК, </w:t>
            </w:r>
            <w:proofErr w:type="spellStart"/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иРНК</w:t>
            </w:r>
            <w:proofErr w:type="spellEnd"/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, составлять цепочки нуклеиновых кислот.</w:t>
            </w:r>
          </w:p>
          <w:p w:rsidR="00774B61" w:rsidRPr="00C74050" w:rsidRDefault="00774B61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Работать с различными источниками информации.</w:t>
            </w:r>
          </w:p>
          <w:p w:rsidR="00774B61" w:rsidRPr="00C74050" w:rsidRDefault="00774B61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решать задачи по молекулярной генетике.</w:t>
            </w:r>
          </w:p>
          <w:p w:rsidR="00774B61" w:rsidRPr="00C74050" w:rsidRDefault="00774B61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74B61" w:rsidRPr="00C74050" w:rsidRDefault="00774B61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Выучить термины </w:t>
            </w:r>
          </w:p>
        </w:tc>
      </w:tr>
      <w:tr w:rsidR="003E6083" w:rsidRPr="008C680F" w:rsidTr="003E6083">
        <w:trPr>
          <w:trHeight w:val="278"/>
        </w:trPr>
        <w:tc>
          <w:tcPr>
            <w:tcW w:w="828" w:type="dxa"/>
            <w:shd w:val="clear" w:color="auto" w:fill="auto"/>
          </w:tcPr>
          <w:p w:rsidR="003E6083" w:rsidRPr="005542CB" w:rsidRDefault="00D576BE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40" w:type="dxa"/>
            <w:shd w:val="clear" w:color="auto" w:fill="auto"/>
          </w:tcPr>
          <w:p w:rsidR="003E6083" w:rsidRPr="005542CB" w:rsidRDefault="003E6083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E6083" w:rsidRPr="00C74050" w:rsidRDefault="003E6083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Генетический код и его свойства.</w:t>
            </w:r>
          </w:p>
        </w:tc>
        <w:tc>
          <w:tcPr>
            <w:tcW w:w="4394" w:type="dxa"/>
            <w:shd w:val="clear" w:color="auto" w:fill="auto"/>
          </w:tcPr>
          <w:p w:rsidR="003E6083" w:rsidRPr="00C74050" w:rsidRDefault="003E6083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Ген, генетическая информация, матричный синтез. Генетический код и его свойства: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триплетность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, однозначность, вырожденность, избыточность, универсальность, неперекрываемость, непрерывность.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Полирибосома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  Антикодон. Рибосома. Трансляци</w:t>
            </w:r>
            <w:proofErr w:type="gram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 инициация, элонгация,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терминация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:rsidR="003E6083" w:rsidRDefault="003E6083" w:rsidP="003E6083">
            <w:pPr>
              <w:pStyle w:val="ab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Давать определение клю</w:t>
            </w:r>
            <w:r w:rsidRPr="00C7405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чевым понятиям.</w:t>
            </w:r>
          </w:p>
          <w:p w:rsidR="003E6083" w:rsidRPr="00C74050" w:rsidRDefault="003E6083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генетического кода.              Указывать основные особенности генетического кода.</w:t>
            </w:r>
          </w:p>
          <w:p w:rsidR="003E6083" w:rsidRPr="00C74050" w:rsidRDefault="003E6083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Называть основные этапы биосинтеза.                                          Описывать основные этапы биосинтеза.                                                                   Объяснять механизмы прохождения этапов биосинтеза.</w:t>
            </w:r>
          </w:p>
          <w:p w:rsidR="003E6083" w:rsidRPr="00C74050" w:rsidRDefault="003E6083" w:rsidP="003E6083">
            <w:pPr>
              <w:pStyle w:val="ab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Прогнозировать послед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ствия нарушения биосинтеза.</w:t>
            </w:r>
          </w:p>
          <w:p w:rsidR="003E6083" w:rsidRPr="00C74050" w:rsidRDefault="003E6083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решать задачи по молекулярной генетике.</w:t>
            </w:r>
          </w:p>
        </w:tc>
        <w:tc>
          <w:tcPr>
            <w:tcW w:w="1559" w:type="dxa"/>
            <w:shd w:val="clear" w:color="auto" w:fill="auto"/>
          </w:tcPr>
          <w:p w:rsidR="003E6083" w:rsidRPr="00C74050" w:rsidRDefault="003E6083" w:rsidP="009B4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задачи</w:t>
            </w:r>
          </w:p>
        </w:tc>
      </w:tr>
      <w:tr w:rsidR="005542CB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5542CB" w:rsidRPr="005542CB" w:rsidRDefault="00D576BE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shd w:val="clear" w:color="auto" w:fill="auto"/>
          </w:tcPr>
          <w:p w:rsidR="005542CB" w:rsidRPr="005542CB" w:rsidRDefault="005542CB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542CB" w:rsidRPr="00C74050" w:rsidRDefault="005542CB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Решение задач по молекулярной генетике.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5542CB" w:rsidRPr="00C74050" w:rsidRDefault="005542CB" w:rsidP="003E6083">
            <w:pPr>
              <w:shd w:val="clear" w:color="auto" w:fill="FFFFFF"/>
              <w:spacing w:after="0" w:line="240" w:lineRule="auto"/>
              <w:ind w:firstLine="19"/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Ген, генетическая информация, матричный синтез. Генетический код.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 xml:space="preserve">Принцип </w:t>
            </w:r>
            <w:proofErr w:type="spellStart"/>
            <w:r w:rsidRPr="00C74050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>комплементарнрсти</w:t>
            </w:r>
            <w:proofErr w:type="spellEnd"/>
            <w:r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C74050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>в</w:t>
            </w:r>
            <w:proofErr w:type="gramEnd"/>
          </w:p>
          <w:p w:rsidR="005542CB" w:rsidRPr="00C74050" w:rsidRDefault="005542CB" w:rsidP="003E6083">
            <w:pPr>
              <w:shd w:val="clear" w:color="auto" w:fill="FFFFFF"/>
              <w:spacing w:after="0" w:line="240" w:lineRule="auto"/>
              <w:ind w:firstLine="19"/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>ДНК и РНК.</w:t>
            </w:r>
          </w:p>
        </w:tc>
        <w:tc>
          <w:tcPr>
            <w:tcW w:w="5812" w:type="dxa"/>
            <w:vMerge w:val="restart"/>
            <w:shd w:val="clear" w:color="auto" w:fill="auto"/>
          </w:tcPr>
          <w:p w:rsidR="005542CB" w:rsidRPr="00C74050" w:rsidRDefault="005542CB" w:rsidP="003E6083">
            <w:pPr>
              <w:pStyle w:val="ab"/>
              <w:rPr>
                <w:rFonts w:ascii="Times New Roman" w:hAnsi="Times New Roman" w:cs="Times New Roman"/>
                <w:spacing w:val="8"/>
                <w:w w:val="10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t xml:space="preserve">Называть структурные </w:t>
            </w:r>
            <w:r w:rsidRPr="00C74050">
              <w:rPr>
                <w:rFonts w:ascii="Times New Roman" w:hAnsi="Times New Roman" w:cs="Times New Roman"/>
                <w:spacing w:val="8"/>
                <w:w w:val="107"/>
                <w:sz w:val="24"/>
                <w:szCs w:val="24"/>
              </w:rPr>
              <w:t>участки гена.</w:t>
            </w:r>
          </w:p>
          <w:p w:rsidR="005542CB" w:rsidRPr="00C74050" w:rsidRDefault="005542CB" w:rsidP="003E6083">
            <w:pPr>
              <w:pStyle w:val="ab"/>
              <w:rPr>
                <w:rFonts w:ascii="Times New Roman" w:hAnsi="Times New Roman" w:cs="Times New Roman"/>
                <w:w w:val="10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Определять понятия по теме урока.</w:t>
            </w:r>
          </w:p>
          <w:p w:rsidR="005542CB" w:rsidRPr="00C74050" w:rsidRDefault="005542CB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t>Работать с различными информационными ресур</w:t>
            </w: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softHyphen/>
              <w:t>сами.</w:t>
            </w:r>
          </w:p>
          <w:p w:rsidR="005542CB" w:rsidRPr="00C74050" w:rsidRDefault="005542CB" w:rsidP="003E6083">
            <w:pPr>
              <w:pStyle w:val="ab"/>
              <w:rPr>
                <w:rFonts w:ascii="Times New Roman" w:hAnsi="Times New Roman" w:cs="Times New Roman"/>
                <w:iCs/>
                <w:spacing w:val="12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решать задачи по молекулярной генетике.</w:t>
            </w:r>
          </w:p>
        </w:tc>
        <w:tc>
          <w:tcPr>
            <w:tcW w:w="1559" w:type="dxa"/>
            <w:shd w:val="clear" w:color="auto" w:fill="auto"/>
          </w:tcPr>
          <w:p w:rsidR="005542CB" w:rsidRPr="00C74050" w:rsidRDefault="005542CB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5542CB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5542CB" w:rsidRPr="005542CB" w:rsidRDefault="00D576BE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shd w:val="clear" w:color="auto" w:fill="auto"/>
          </w:tcPr>
          <w:p w:rsidR="005542CB" w:rsidRPr="005542CB" w:rsidRDefault="005542CB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5542CB" w:rsidRPr="00C74050" w:rsidRDefault="003E6083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</w:t>
            </w:r>
            <w:r w:rsidR="005542CB" w:rsidRPr="00C74050">
              <w:rPr>
                <w:rFonts w:ascii="Times New Roman" w:hAnsi="Times New Roman" w:cs="Times New Roman"/>
                <w:sz w:val="24"/>
                <w:szCs w:val="24"/>
              </w:rPr>
              <w:t>молекулярной генетике.</w:t>
            </w:r>
          </w:p>
        </w:tc>
        <w:tc>
          <w:tcPr>
            <w:tcW w:w="4394" w:type="dxa"/>
            <w:vMerge/>
            <w:shd w:val="clear" w:color="auto" w:fill="auto"/>
          </w:tcPr>
          <w:p w:rsidR="005542CB" w:rsidRPr="00C74050" w:rsidRDefault="005542CB" w:rsidP="003E6083">
            <w:pPr>
              <w:shd w:val="clear" w:color="auto" w:fill="FFFFFF"/>
              <w:spacing w:after="0" w:line="240" w:lineRule="auto"/>
              <w:ind w:firstLine="19"/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5542CB" w:rsidRPr="00C74050" w:rsidRDefault="005542CB" w:rsidP="003E6083">
            <w:pPr>
              <w:pStyle w:val="ab"/>
              <w:rPr>
                <w:rFonts w:ascii="Times New Roman" w:hAnsi="Times New Roman" w:cs="Times New Roman"/>
                <w:iCs/>
                <w:spacing w:val="1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542CB" w:rsidRPr="00C74050" w:rsidRDefault="005542CB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8A7C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8A7C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8A7C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1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«Решение задач по молекулярной генетике».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8A7C5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Ген, генетическая информация, матричный синтез. Генетический код.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Принцип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комплементарнрсти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в ДНК и РНК.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8A7C5E">
            <w:pPr>
              <w:pStyle w:val="ab"/>
              <w:rPr>
                <w:rFonts w:ascii="Times New Roman" w:hAnsi="Times New Roman" w:cs="Times New Roman"/>
                <w:spacing w:val="8"/>
                <w:w w:val="10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 xml:space="preserve">Называть структурные </w:t>
            </w:r>
            <w:r w:rsidRPr="00C74050">
              <w:rPr>
                <w:rFonts w:ascii="Times New Roman" w:hAnsi="Times New Roman" w:cs="Times New Roman"/>
                <w:spacing w:val="8"/>
                <w:w w:val="107"/>
                <w:sz w:val="24"/>
                <w:szCs w:val="24"/>
              </w:rPr>
              <w:t>участки гена.</w:t>
            </w:r>
          </w:p>
          <w:p w:rsidR="003B1CAF" w:rsidRPr="00C74050" w:rsidRDefault="003B1CAF" w:rsidP="008A7C5E">
            <w:pPr>
              <w:pStyle w:val="ab"/>
              <w:rPr>
                <w:rFonts w:ascii="Times New Roman" w:hAnsi="Times New Roman" w:cs="Times New Roman"/>
                <w:spacing w:val="8"/>
                <w:w w:val="10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t>Определять понятия по теме урока.</w:t>
            </w:r>
          </w:p>
          <w:p w:rsidR="003B1CAF" w:rsidRPr="00C74050" w:rsidRDefault="003B1CAF" w:rsidP="008A7C5E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lastRenderedPageBreak/>
              <w:t>Работать с различными информационными ресур</w:t>
            </w:r>
            <w:r w:rsidRPr="00C74050">
              <w:rPr>
                <w:rFonts w:ascii="Times New Roman" w:hAnsi="Times New Roman" w:cs="Times New Roman"/>
                <w:w w:val="107"/>
                <w:sz w:val="24"/>
                <w:szCs w:val="24"/>
              </w:rPr>
              <w:softHyphen/>
              <w:t>сами.</w:t>
            </w:r>
          </w:p>
          <w:p w:rsidR="003B1CAF" w:rsidRPr="00C74050" w:rsidRDefault="003B1CAF" w:rsidP="008A7C5E">
            <w:pPr>
              <w:pStyle w:val="ab"/>
              <w:rPr>
                <w:rFonts w:ascii="Times New Roman" w:hAnsi="Times New Roman" w:cs="Times New Roman"/>
                <w:iCs/>
                <w:spacing w:val="12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решать задачи по молекулярной генетике.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8A7C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Решить 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15417" w:type="dxa"/>
            <w:gridSpan w:val="6"/>
            <w:shd w:val="clear" w:color="auto" w:fill="auto"/>
          </w:tcPr>
          <w:p w:rsidR="003B1CAF" w:rsidRPr="00C74050" w:rsidRDefault="00E056B3" w:rsidP="00D46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="003B1C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1CA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3. Классическая генетика (</w:t>
            </w:r>
            <w:r w:rsidR="00D46F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 </w:t>
            </w:r>
            <w:r w:rsidR="003B1CA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Первый закон Менделя.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Аллельные гены. </w:t>
            </w:r>
            <w:proofErr w:type="spellStart"/>
            <w:r w:rsidRPr="00C74050">
              <w:rPr>
                <w:rFonts w:ascii="Times New Roman" w:hAnsi="Times New Roman" w:cs="Times New Roman"/>
                <w:iCs/>
                <w:spacing w:val="-13"/>
                <w:sz w:val="24"/>
                <w:szCs w:val="24"/>
              </w:rPr>
              <w:t>Гомозигота</w:t>
            </w:r>
            <w:proofErr w:type="spellEnd"/>
            <w:r w:rsidRPr="00C74050">
              <w:rPr>
                <w:rFonts w:ascii="Times New Roman" w:hAnsi="Times New Roman" w:cs="Times New Roman"/>
                <w:iCs/>
                <w:spacing w:val="-13"/>
                <w:sz w:val="24"/>
                <w:szCs w:val="24"/>
              </w:rPr>
              <w:t xml:space="preserve">. </w:t>
            </w:r>
            <w:proofErr w:type="spellStart"/>
            <w:r w:rsidRPr="00C74050">
              <w:rPr>
                <w:rFonts w:ascii="Times New Roman" w:hAnsi="Times New Roman" w:cs="Times New Roman"/>
                <w:iCs/>
                <w:spacing w:val="-13"/>
                <w:sz w:val="24"/>
                <w:szCs w:val="24"/>
              </w:rPr>
              <w:t>Гетерозигота</w:t>
            </w:r>
            <w:proofErr w:type="spellEnd"/>
            <w:r w:rsidRPr="00C74050">
              <w:rPr>
                <w:rFonts w:ascii="Times New Roman" w:hAnsi="Times New Roman" w:cs="Times New Roman"/>
                <w:iCs/>
                <w:spacing w:val="-13"/>
                <w:sz w:val="24"/>
                <w:szCs w:val="24"/>
              </w:rPr>
              <w:t xml:space="preserve">. </w:t>
            </w:r>
            <w:r w:rsidRPr="00C74050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 xml:space="preserve">Доминантный признак </w:t>
            </w:r>
            <w:r w:rsidRPr="00C74050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t>Моногибридное скрещи</w:t>
            </w:r>
            <w:r w:rsidRPr="00C74050">
              <w:rPr>
                <w:rFonts w:ascii="Times New Roman" w:hAnsi="Times New Roman" w:cs="Times New Roman"/>
                <w:iCs/>
                <w:spacing w:val="-12"/>
                <w:sz w:val="24"/>
                <w:szCs w:val="24"/>
              </w:rPr>
              <w:softHyphen/>
              <w:t xml:space="preserve">вание </w:t>
            </w:r>
            <w:r w:rsidRPr="00C7405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Рецессивный признак. </w:t>
            </w:r>
            <w:r w:rsidRPr="00C7405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Ана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лизирующее скрещива</w:t>
            </w:r>
            <w:r w:rsidRPr="00C7405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ние. </w:t>
            </w:r>
            <w:r w:rsidRPr="00C7405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Цитологические основы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генетических законов.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</w:t>
            </w:r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ания, установленные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Менделем.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Соотношение фенотипов </w:t>
            </w:r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при анализирующем </w:t>
            </w:r>
            <w:r w:rsidRPr="00C7405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скрещивании: 1:1.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Промежуточный характер </w:t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наследования.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Воспроизводить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форму</w:t>
            </w:r>
            <w:r w:rsidRPr="00C7405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лировку правила единооб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разия.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  <w:t xml:space="preserve">Описывать </w:t>
            </w:r>
            <w:r w:rsidRPr="00C7405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механизм проявления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закономерностей моногибридного скрещивания.</w:t>
            </w:r>
          </w:p>
          <w:p w:rsidR="003B1CAF" w:rsidRDefault="003B1CAF" w:rsidP="003E6083">
            <w:pPr>
              <w:pStyle w:val="ab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Определять понятия по теме урока.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br/>
              <w:t>Описывать сущность гипотезы чистоты гамет, анализирующего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br/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скрещивания. 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Объяснять законы Менделя на основе гипотезы 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чистоты гамет.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Решать </w:t>
            </w:r>
            <w:r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задачи на законы Менделя.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Закон расщепления (второй закон Менделя)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</w:t>
            </w:r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ания, установленные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Менделем. </w:t>
            </w:r>
            <w:r w:rsidRPr="00C7405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Соотношение фенотипов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при моногибридном скрещивании – 3:1 по фенотипу и 1:2:1 по генотипу.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Следствие, вытекающее из закона расщепления.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Статистический характер закона расщепления.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Промежуточный характер наследования.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Анализирующее скрещивание.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iCs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Воспроизводить </w:t>
            </w:r>
            <w:r w:rsidRPr="00C740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форму</w:t>
            </w:r>
            <w:r w:rsidRPr="00C7405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лировку правила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расщепле</w:t>
            </w:r>
            <w:r w:rsidRPr="00C74050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>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Называть следствие, вытекаю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щее из закона расщепления;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Объяснять законы Менделя на основе гипотезы 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чистоты гамет,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статистичес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кий характер расщепления.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Решать задачи на законы Менделя.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Правило независимого комбинирования признаков.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Аллельные гены </w:t>
            </w:r>
            <w:proofErr w:type="spellStart"/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Гомозигота</w:t>
            </w:r>
            <w:proofErr w:type="spellEnd"/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.  </w:t>
            </w:r>
            <w:proofErr w:type="spellStart"/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Гетерозигота</w:t>
            </w:r>
            <w:proofErr w:type="spellEnd"/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Доминантный признак.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Рецессивный признак Условия проявления за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кона независимого на</w:t>
            </w:r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следования.</w:t>
            </w:r>
          </w:p>
          <w:p w:rsidR="003B1CAF" w:rsidRDefault="003B1CAF" w:rsidP="003E6083">
            <w:pPr>
              <w:pStyle w:val="ab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Соотношение генотипов и фенотипов при проявлении закона независимого </w:t>
            </w:r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наследования: 9:3:3:1.            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Механизм наследования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 при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дигибрид</w:t>
            </w:r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ном</w:t>
            </w:r>
            <w:proofErr w:type="spellEnd"/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скрещивании.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Закон независимого на</w:t>
            </w:r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следования или  независимого комбинирования признаков.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lastRenderedPageBreak/>
              <w:t>Описывать</w:t>
            </w:r>
            <w:r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механизм </w:t>
            </w:r>
            <w:r w:rsidRPr="00C7405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проявления закономерно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стей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скрещи</w:t>
            </w:r>
            <w:r w:rsidRPr="00C7405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вания.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  <w:t xml:space="preserve">Формулировать </w:t>
            </w:r>
            <w:r w:rsidRPr="00C740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закон не</w:t>
            </w:r>
            <w:r w:rsidRPr="00C7405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зависимого наследования.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Называть</w:t>
            </w:r>
            <w: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условия закона </w:t>
            </w:r>
            <w:r w:rsidRPr="00C7405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независимого наследова</w:t>
            </w:r>
            <w:r w:rsidRPr="00C74050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Составлять </w:t>
            </w:r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схему </w:t>
            </w:r>
            <w:proofErr w:type="spellStart"/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дигиб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ридного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lastRenderedPageBreak/>
              <w:t>Решать задачи на законы Менделя.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Решить индивидуальные задачи</w:t>
            </w:r>
          </w:p>
        </w:tc>
      </w:tr>
      <w:tr w:rsidR="003B1CAF" w:rsidRPr="008C680F" w:rsidTr="003E6083">
        <w:trPr>
          <w:trHeight w:val="2204"/>
        </w:trPr>
        <w:tc>
          <w:tcPr>
            <w:tcW w:w="828" w:type="dxa"/>
            <w:shd w:val="clear" w:color="auto" w:fill="auto"/>
          </w:tcPr>
          <w:p w:rsidR="003B1CAF" w:rsidRPr="005542CB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 «Решение задач на законы Менделя».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Аллельные гены </w:t>
            </w:r>
            <w:proofErr w:type="spellStart"/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Гомозигота</w:t>
            </w:r>
            <w:proofErr w:type="spellEnd"/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.  </w:t>
            </w:r>
            <w:proofErr w:type="spellStart"/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Гетерозигота</w:t>
            </w:r>
            <w:proofErr w:type="spellEnd"/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Доминантный признак.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 </w:t>
            </w:r>
            <w:r w:rsidRPr="00C7405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Рецессивный признак 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наследов</w:t>
            </w:r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ания, установленные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Менделем. Законы доминирования и расщепления.</w:t>
            </w:r>
          </w:p>
          <w:p w:rsidR="003B1CAF" w:rsidRPr="00C74050" w:rsidRDefault="003B1CAF" w:rsidP="003E60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 w:rsidRPr="00C7405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независимого комбинирования признаков.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  <w:r w:rsidRPr="00C74050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 Составлять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схемы моногибридного </w:t>
            </w:r>
            <w:proofErr w:type="spellStart"/>
            <w:r w:rsidRPr="00C7405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дигиб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ридного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iCs/>
                <w:spacing w:val="-8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механизм </w:t>
            </w:r>
            <w:r w:rsidRPr="00C7405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проявления закономерно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стей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скрещи</w:t>
            </w:r>
            <w:r w:rsidRPr="00C74050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вания.</w:t>
            </w:r>
          </w:p>
          <w:p w:rsidR="003B1CAF" w:rsidRPr="00C74050" w:rsidRDefault="003B1CAF" w:rsidP="003E6083">
            <w:pPr>
              <w:shd w:val="clear" w:color="auto" w:fill="FFFFFF"/>
              <w:spacing w:after="0" w:line="240" w:lineRule="auto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Решать задачи на законы Менделя.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наследование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Группа сцепления. Генетические карты.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ние генов.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Давать определение клю</w:t>
            </w:r>
            <w:r w:rsidRPr="00C7405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чевым понятиям.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закон </w:t>
            </w:r>
            <w:r w:rsidRPr="00C7405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сцепленного наследования.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сущность сцепленного </w:t>
            </w:r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наследования; </w:t>
            </w:r>
            <w:r w:rsidRPr="00C740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причины нарушения сцеп</w:t>
            </w:r>
            <w:r w:rsidRPr="00C740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ления.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Полное сцепление признаков.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Группа сцепления. Генетические карты.</w:t>
            </w:r>
            <w:r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Сцепленное наследова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ние генов.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Т.Моргана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 Основные положения хромосомной теории наследст</w:t>
            </w:r>
            <w:r w:rsidRPr="00C740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венности.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Давать определение клю</w:t>
            </w:r>
            <w:r w:rsidRPr="00C7405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чевым понятиям.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Формулировать закон сцепленного наследования.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сущность сцепленного </w:t>
            </w:r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наследования; </w:t>
            </w:r>
            <w:r w:rsidRPr="00C740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причины нарушения сцеп</w:t>
            </w:r>
            <w:r w:rsidRPr="00C740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ления.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сцепление 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Неполное сцепление. Кроссинговер.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Биологическое значение кроссинговера.</w:t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br/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Описывать сущность явления перекреста хромосом.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Выполнять схематические изображения кроссинговера хромосом.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Находить % кроссинговера и расстояние между генами.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число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кроссоверных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гамет и соотношение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особей в потомстве.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Объяснять причины нарушения сцепления; биологическое значение перекреста хромосом, роль кроссинговера в обес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печении наследственной изменчивости организмов.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 «Решение задач на сцепленное наследование».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 xml:space="preserve">Группа сцепления. Генетические </w:t>
            </w:r>
            <w:proofErr w:type="spellStart"/>
            <w:r w:rsidRPr="00C74050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карты</w:t>
            </w:r>
            <w:proofErr w:type="gramStart"/>
            <w:r w:rsidRPr="00C74050">
              <w:rPr>
                <w:rFonts w:ascii="Times New Roman" w:hAnsi="Times New Roman" w:cs="Times New Roman"/>
                <w:iCs/>
                <w:spacing w:val="-6"/>
                <w:sz w:val="24"/>
                <w:szCs w:val="24"/>
              </w:rPr>
              <w:t>.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цепленное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наследова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ние генов.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Неполное сцепление. Кроссинговер.</w:t>
            </w:r>
          </w:p>
          <w:p w:rsidR="003B1CAF" w:rsidRPr="00C74050" w:rsidRDefault="003B1CAF" w:rsidP="003E60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Основные положения хромосомной теории наследст</w:t>
            </w:r>
            <w:r w:rsidRPr="00C740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венности.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Объяснять</w:t>
            </w:r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сущность</w:t>
            </w:r>
            <w:proofErr w:type="spellEnd"/>
            <w:r w:rsidRPr="00C7405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сцепленного </w:t>
            </w:r>
            <w:r w:rsidRPr="00C7405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наследования; </w:t>
            </w:r>
            <w:r w:rsidRPr="00C740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причины нарушения сцеп</w:t>
            </w:r>
            <w:r w:rsidRPr="00C740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ления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Выполнять схематические изображения кроссинговера хромосом.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Находить % кроссинговера и расстояние между генами.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число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кроссоверных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гамет и соотношение особей в потомстве.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Решать задачи на сцепленное наследование и кроссинговер.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Хромосомное определение пола.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Аутосомы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, половые (</w:t>
            </w:r>
            <w:r w:rsidRPr="00C740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-  и </w:t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У</w:t>
            </w:r>
            <w:proofErr w:type="gramStart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- ) </w:t>
            </w:r>
            <w:proofErr w:type="gramEnd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хромосомы, </w:t>
            </w:r>
            <w:proofErr w:type="spellStart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гомогаметный</w:t>
            </w:r>
            <w:proofErr w:type="spellEnd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пол, </w:t>
            </w:r>
            <w:proofErr w:type="spellStart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гетерогаметный</w:t>
            </w:r>
            <w:proofErr w:type="spellEnd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пол, интер</w:t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сексуальность,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интерсексы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, гермафродитизм, гермафродиты. </w:t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Краткая характеристика работ Т. Моргана в области меха</w:t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низма определения пола у животных.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Особенности хромосомных наборов самцов и самок раздель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нополых животных.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Хромосомный механизм определения пола у человека. </w:t>
            </w: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Типы определения пола.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типы определения пола и иллюстрировать их примерами.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Давать определения по </w:t>
            </w:r>
            <w:r w:rsidRPr="00C7405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теме урока.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Раскрывать вклад Т. Моргана в развитие знаний о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механизме определения пола.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особенности половых хромосом у 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животных и человека.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Объяснять практическое значение хромо</w:t>
            </w: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сомной теории.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термины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Наследование,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сцепленное с полом.</w:t>
            </w:r>
          </w:p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lastRenderedPageBreak/>
              <w:t>Аутосомы</w:t>
            </w:r>
            <w:proofErr w:type="spellEnd"/>
            <w:r w:rsidRPr="00C74050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 xml:space="preserve">.  </w:t>
            </w:r>
            <w:proofErr w:type="spellStart"/>
            <w:r w:rsidRPr="00C74050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Гомогаметный</w:t>
            </w:r>
            <w:proofErr w:type="spellEnd"/>
            <w:r w:rsidRPr="00C74050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 xml:space="preserve"> пол.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lastRenderedPageBreak/>
              <w:t>Гетерогаметный</w:t>
            </w:r>
            <w:proofErr w:type="spellEnd"/>
            <w:r w:rsidRPr="00C74050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 xml:space="preserve"> пол. </w:t>
            </w:r>
            <w:r w:rsidRPr="00C7405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Половые хромосомы. Наследование заболева</w:t>
            </w:r>
            <w:r w:rsidRPr="00C7405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ний, сцепленных с полом.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Сцепленное с полом на</w:t>
            </w:r>
            <w:r w:rsidRPr="00C7405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следование.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Закон сцепленного на</w:t>
            </w:r>
            <w:r w:rsidRPr="00C7405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следования.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>Называть</w:t>
            </w:r>
            <w:r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типы хромосом в геноти</w:t>
            </w:r>
            <w:r w:rsidRPr="00C74050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пе;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аутосом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половых </w:t>
            </w:r>
            <w:r w:rsidRPr="00C7405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хромосом у человека и у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дрозофилы.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Приводить характерные для</w:t>
            </w: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br/>
              <w:t>человека примеры наследования признаков, сцепленных с по</w:t>
            </w: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лом. Определять понятия по теме урока. Описывать механизм</w:t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br/>
            </w: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наследования признаков, сцепленных с полом. Решать </w:t>
            </w:r>
            <w:proofErr w:type="spellStart"/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задачи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на</w:t>
            </w:r>
            <w:proofErr w:type="spellEnd"/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наследование признаков, сцепленных с полом.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5542CB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40" w:type="dxa"/>
            <w:shd w:val="clear" w:color="auto" w:fill="auto"/>
          </w:tcPr>
          <w:p w:rsidR="003B1CAF" w:rsidRPr="005542CB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 «Решение задач на наследование, сцепленное с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-хромосомой</w:t>
            </w:r>
            <w:proofErr w:type="gram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Половой хроматин (</w:t>
            </w:r>
            <w:proofErr w:type="spellStart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тель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цаБарра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гомогаметный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пол,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гетерога</w:t>
            </w: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метный</w:t>
            </w:r>
            <w:proofErr w:type="spellEnd"/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пол.</w:t>
            </w:r>
          </w:p>
          <w:p w:rsidR="003B1CAF" w:rsidRPr="00C74050" w:rsidRDefault="003B1CAF" w:rsidP="00D576B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Выявление наследственных аномалий, связанных с полом, 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Приводить характерные для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примеры наследования признаков, сцепленных с 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полом.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Определять понятия по теме урока.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Описывать особен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ности проявления Х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У</w:t>
            </w: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-хромосомы</w:t>
            </w:r>
            <w:proofErr w:type="gramEnd"/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у млекопитающих.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Решать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на наследование признаков и заболеваний, сцеплен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ных с полом.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Взаимодействие генов.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Комплементарные гены, 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новообразования при скрещивании, эпистатическое взаимодей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ствие генов, полимерные гены, множественное (</w:t>
            </w:r>
            <w:proofErr w:type="spellStart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плейотропное</w:t>
            </w:r>
            <w:proofErr w:type="spellEnd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) </w:t>
            </w: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действие генов.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Влияние полимерных генов на проявление признака.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Плейотропное</w:t>
            </w:r>
            <w:proofErr w:type="spellEnd"/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действие генов.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типы взаимодей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аллельных и неаллельных генов и иллюстрировать их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примерами.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Определять понятия по теме урока.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особенности наследования признаков при разных типах взаи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модействия генов.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3B1CAF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эпистаз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, полимерия. 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Наследование формы плода тыквы, окраски цветков душистого горошка, 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типы взаимодей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неаллельных генов и иллюстрировать их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примерами.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Определять понятия по теме урока.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особенности наследования признаков при разных типах взаи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модействия генов.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решать задачи на комплементарное взаимодействие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генов.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неаллельных генов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Кумулятивная полимерия </w:t>
            </w:r>
            <w:proofErr w:type="gram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аследование цвета кожи у людей, окрашенность зёрен пшеницы.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Некумулятивная полимерия - 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оперённость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ног у кур, форма стручка у пастушьей сумки.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5812" w:type="dxa"/>
            <w:vMerge w:val="restart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типы взаимодей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неаллельных генов и иллюстрировать их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примерами.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Определять понятия по теме урока.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особенности наследования признаков при разных типах взаи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модействия генов.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Уметь решать задачи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наполимерическое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генов.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0" w:type="dxa"/>
            <w:shd w:val="clear" w:color="auto" w:fill="auto"/>
          </w:tcPr>
          <w:p w:rsidR="003B1CAF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неаллельных генов</w:t>
            </w:r>
          </w:p>
        </w:tc>
        <w:tc>
          <w:tcPr>
            <w:tcW w:w="4394" w:type="dxa"/>
            <w:vMerge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B1CAF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задач на взаимодействие неаллельных генов».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Комплементарные гены, 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новообразования при скрещивании, эпистатическое взаимодей</w:t>
            </w:r>
            <w:r w:rsidRPr="00C74050">
              <w:rPr>
                <w:rFonts w:ascii="Times New Roman" w:hAnsi="Times New Roman" w:cs="Times New Roman"/>
                <w:spacing w:val="4"/>
                <w:sz w:val="24"/>
                <w:szCs w:val="24"/>
              </w:rPr>
              <w:softHyphen/>
            </w:r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ствие генов, полимерные гены, множественное (</w:t>
            </w:r>
            <w:proofErr w:type="spellStart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плейотропное</w:t>
            </w:r>
            <w:proofErr w:type="spellEnd"/>
            <w:r w:rsidRPr="00C74050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) </w:t>
            </w:r>
            <w:r w:rsidRPr="00C7405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действие генов.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Влияние полимерных генов на проявление признака.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типы взаимодей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аллельных и неаллельных генов и иллюстрировать их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примерами.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Определять понятия по теме урока.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особенности наследования признаков при разных типах взаи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модействия генов.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взаимодействие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генов.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1128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Явление плейотропии.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Плейотропное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генов.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Пятнистость «арлекин» у догов, крапчатость у такс, глухота у голубоглазых кошек, курчавое оперение у кур.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Называть типы взаимодей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ствия неаллельных  генов и иллюстрировать их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примерами.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Определять понятия по теме урока.</w:t>
            </w:r>
          </w:p>
          <w:p w:rsidR="003B1CAF" w:rsidRPr="00C74050" w:rsidRDefault="003B1CAF" w:rsidP="003E60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особенности наследования признаков при разных типах взаи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softHyphen/>
              <w:t>модействия генов.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15417" w:type="dxa"/>
            <w:gridSpan w:val="6"/>
            <w:shd w:val="clear" w:color="auto" w:fill="auto"/>
          </w:tcPr>
          <w:p w:rsidR="003B1CAF" w:rsidRPr="00C74050" w:rsidRDefault="00E056B3" w:rsidP="00D46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3B1C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1CA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Популяционная генетика (</w:t>
            </w:r>
            <w:r w:rsidR="00D46F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B1C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="003B1CA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Частоты аллелей и генотипов.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Доминантный</w:t>
            </w:r>
            <w:proofErr w:type="gram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аллель, рецессивный аллель. Частота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аллеля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,  генотипа. Уравнение частот.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 теме.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</w:t>
            </w:r>
            <w:proofErr w:type="gram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доминантный</w:t>
            </w:r>
            <w:proofErr w:type="gram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аллель от рецессивного.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Использовать уравнение частот для определения частоты доминантного и рецессивного аллелей.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термины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Закон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(принцип популяционного равновесия).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равновесия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. Статистический характер распределения генотипов. 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правило равновесия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и условия его соблюдения.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Использовать уравнение для  вычислений носителей доминантных и рецессивных аллелей и решения задач по популяционной генетике.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Следствия из уравнения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Преимущество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гетерозигот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перед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гомозиготами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. Условия нарушения правила 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– неслучайное скрещивание, дрейф генов, генетический груз, поток генов.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Эффект Райта.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 теме.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Формулироватьследствия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Объяснять роль факторов, вызывающих изменения в популяциях.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задач по генетике популяций».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Доминантный</w:t>
            </w:r>
            <w:proofErr w:type="gram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аллель, рецессивный аллель. Частота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аллеля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,  генотипа. Уравнение частот.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Условия равновесия</w:t>
            </w:r>
          </w:p>
          <w:p w:rsidR="003B1CAF" w:rsidRPr="00C74050" w:rsidRDefault="003B1CAF" w:rsidP="003E60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правило равновесия Харди – </w:t>
            </w:r>
            <w:proofErr w:type="spellStart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Вайнберга</w:t>
            </w:r>
            <w:proofErr w:type="spellEnd"/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и условия его соблюдения.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Использовать уравнение для  вычислений носителей доминантных и рецессивных аллелей и решения задач по популяционной генетике.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15417" w:type="dxa"/>
            <w:gridSpan w:val="6"/>
            <w:shd w:val="clear" w:color="auto" w:fill="auto"/>
          </w:tcPr>
          <w:p w:rsidR="003B1CAF" w:rsidRPr="00C74050" w:rsidRDefault="00E056B3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3B1C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B1CA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5. Заключение (</w:t>
            </w:r>
            <w:r w:rsidR="003B1CAF"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  <w:r w:rsidR="003B1CAF" w:rsidRPr="00C7405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повышенной сложности.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Определение типа генетической задачи.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решения.</w:t>
            </w:r>
          </w:p>
        </w:tc>
        <w:tc>
          <w:tcPr>
            <w:tcW w:w="5812" w:type="dxa"/>
            <w:vMerge w:val="restart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решать задачи по молекулярной генетике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для решения задач по популяционной генетике.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взаимодействие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генов и на законы Менделя.\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задачи на наследование признаков и заболеваний, сцеплен</w:t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ных с полом.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сцепленное наследование и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кроссинговер.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Решение задач повышенной сложности.</w:t>
            </w:r>
          </w:p>
        </w:tc>
        <w:tc>
          <w:tcPr>
            <w:tcW w:w="4394" w:type="dxa"/>
            <w:vMerge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B1CAF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повышенной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сложности.</w:t>
            </w:r>
          </w:p>
        </w:tc>
        <w:tc>
          <w:tcPr>
            <w:tcW w:w="4394" w:type="dxa"/>
            <w:vMerge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B1CAF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задачи</w:t>
            </w:r>
          </w:p>
        </w:tc>
      </w:tr>
      <w:tr w:rsidR="003B1CAF" w:rsidRPr="008C680F" w:rsidTr="003E6083">
        <w:trPr>
          <w:trHeight w:val="1979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121C6" w:rsidP="003121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 w:rsidR="00AC0F9E"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работа № </w:t>
            </w:r>
            <w:r w:rsidR="00AC0F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0F9E"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задач на смешанную тематику».</w:t>
            </w:r>
            <w:r w:rsidR="003B1CAF"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Определение типа генетической задачи.</w:t>
            </w:r>
          </w:p>
          <w:p w:rsidR="003B1CAF" w:rsidRPr="00C74050" w:rsidRDefault="003B1CAF" w:rsidP="003E6083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решения.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решать задачи по молекулярной генетике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Уметь решать задачи на взаимодействие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br/>
              <w:t>генов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законы Менделя.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pacing w:val="8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Решать</w:t>
            </w:r>
            <w:r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задачи на наследование признаков и заболеваний, сцеплен</w:t>
            </w:r>
            <w:r w:rsidRPr="00C74050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ных с полом.</w:t>
            </w:r>
          </w:p>
          <w:p w:rsidR="003B1CAF" w:rsidRPr="00C74050" w:rsidRDefault="003B1CAF" w:rsidP="003E608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Решать задачи на сцепленное наследование и кроссинговер.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B1C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B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687ADE" w:rsidP="00687A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Определение типа генетической задачи.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решения.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>Проверка и взаимопроверка оформления и правильности решений разных типов генетических задач.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генетические задачи различных типов.</w:t>
            </w:r>
          </w:p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пользоваться генетической терминологией и символикой.</w:t>
            </w:r>
          </w:p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Составлять схемы скрещиваний.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iCs/>
                <w:spacing w:val="12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Оценивать свою работу и напарника.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индивидуальные задачи</w:t>
            </w:r>
          </w:p>
        </w:tc>
      </w:tr>
      <w:tr w:rsidR="003B1CAF" w:rsidRPr="008C680F" w:rsidTr="003E6083">
        <w:trPr>
          <w:trHeight w:val="276"/>
        </w:trPr>
        <w:tc>
          <w:tcPr>
            <w:tcW w:w="828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0" w:type="dxa"/>
            <w:shd w:val="clear" w:color="auto" w:fill="auto"/>
          </w:tcPr>
          <w:p w:rsidR="003B1CAF" w:rsidRPr="00774B61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4394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терминыи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 решения задач</w:t>
            </w:r>
          </w:p>
        </w:tc>
        <w:tc>
          <w:tcPr>
            <w:tcW w:w="5812" w:type="dxa"/>
            <w:shd w:val="clear" w:color="auto" w:fill="auto"/>
          </w:tcPr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Fonts w:ascii="Times New Roman" w:hAnsi="Times New Roman" w:cs="Times New Roman"/>
                <w:sz w:val="24"/>
                <w:szCs w:val="24"/>
              </w:rPr>
              <w:t xml:space="preserve">Решать </w:t>
            </w: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генетические задачи различных типов.</w:t>
            </w:r>
          </w:p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Уметь пользоваться генетической терминологией и символикой.</w:t>
            </w:r>
          </w:p>
          <w:p w:rsidR="003B1CAF" w:rsidRPr="00C74050" w:rsidRDefault="003B1CAF" w:rsidP="003E6083">
            <w:pPr>
              <w:pStyle w:val="ab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Составлять схемы скрещиваний.</w:t>
            </w:r>
          </w:p>
          <w:p w:rsidR="003B1CAF" w:rsidRPr="00C74050" w:rsidRDefault="003B1CAF" w:rsidP="003E6083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7405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Оценивать свою работу и напарника.</w:t>
            </w:r>
          </w:p>
        </w:tc>
        <w:tc>
          <w:tcPr>
            <w:tcW w:w="1559" w:type="dxa"/>
            <w:shd w:val="clear" w:color="auto" w:fill="auto"/>
          </w:tcPr>
          <w:p w:rsidR="003B1CAF" w:rsidRPr="00C74050" w:rsidRDefault="003B1CAF" w:rsidP="003E6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202A" w:rsidRDefault="00EF202A" w:rsidP="00A90233">
      <w:pPr>
        <w:sectPr w:rsidR="00EF202A" w:rsidSect="008C680F">
          <w:pgSz w:w="16838" w:h="11906" w:orient="landscape"/>
          <w:pgMar w:top="1701" w:right="820" w:bottom="1701" w:left="851" w:header="708" w:footer="708" w:gutter="0"/>
          <w:cols w:space="708"/>
          <w:docGrid w:linePitch="360"/>
        </w:sectPr>
      </w:pPr>
    </w:p>
    <w:p w:rsidR="00EF202A" w:rsidRDefault="00EF202A" w:rsidP="00EF202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20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Учебно-методический комплекс</w:t>
      </w:r>
    </w:p>
    <w:p w:rsidR="00EF202A" w:rsidRPr="00EF202A" w:rsidRDefault="00EF202A" w:rsidP="00EF202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20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учителя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  Генетика: Сборник задач</w:t>
      </w:r>
      <w:proofErr w:type="gram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редакцией Островской Р.М.,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Чемериловой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– Иркутск: Изд-во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</w:t>
      </w:r>
      <w:proofErr w:type="gram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-та, 2005. – 152 с.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Задачи по современной генетике: Учеб. Пособие</w:t>
      </w:r>
      <w:proofErr w:type="gram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/ П</w:t>
      </w:r>
      <w:proofErr w:type="gram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 М.М. Асланяна. – М.: КДУ,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– 224 с.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Кириленко А.А. Биология. Сборник задач по генетике. Базовый, повышенный, высокий  уровень ЕГЭ: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методическое пособие/ А.А. Кириленко.- Ростов н</w:t>
      </w:r>
      <w:proofErr w:type="gram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: Легион,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272 с. (Готовимся к ЕГЭ)</w:t>
      </w:r>
    </w:p>
    <w:p w:rsidR="00EF202A" w:rsidRPr="00EF202A" w:rsidRDefault="00EF202A" w:rsidP="00EF202A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Шевченко В.А.,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Топорнина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Н.А.,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Стволинская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Н.С. Генетика человека: Учеб. Для студ.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.з</w:t>
      </w:r>
      <w:proofErr w:type="gram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аведений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2-е изд.,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доп. – М.: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центр ВЛАДОС,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240 с.</w:t>
      </w:r>
    </w:p>
    <w:p w:rsidR="00EF202A" w:rsidRPr="00EF202A" w:rsidRDefault="00EF202A" w:rsidP="00EF202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F20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учащихся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F94">
        <w:rPr>
          <w:rFonts w:ascii="Times New Roman" w:hAnsi="Times New Roman" w:cs="Times New Roman"/>
          <w:sz w:val="24"/>
          <w:szCs w:val="24"/>
        </w:rPr>
        <w:t xml:space="preserve">1.  Биология. Большой справочник для школьников и поступающих в ВУЗы / А.С. Батуев, М.А. </w:t>
      </w:r>
      <w:proofErr w:type="spellStart"/>
      <w:r w:rsidRPr="00745F94">
        <w:rPr>
          <w:rFonts w:ascii="Times New Roman" w:hAnsi="Times New Roman" w:cs="Times New Roman"/>
          <w:sz w:val="24"/>
          <w:szCs w:val="24"/>
        </w:rPr>
        <w:t>Гуленкова</w:t>
      </w:r>
      <w:proofErr w:type="spellEnd"/>
      <w:r w:rsidRPr="00745F94">
        <w:rPr>
          <w:rFonts w:ascii="Times New Roman" w:hAnsi="Times New Roman" w:cs="Times New Roman"/>
          <w:sz w:val="24"/>
          <w:szCs w:val="24"/>
        </w:rPr>
        <w:t xml:space="preserve">, А.Г. </w:t>
      </w:r>
      <w:proofErr w:type="spellStart"/>
      <w:r w:rsidRPr="00745F94">
        <w:rPr>
          <w:rFonts w:ascii="Times New Roman" w:hAnsi="Times New Roman" w:cs="Times New Roman"/>
          <w:sz w:val="24"/>
          <w:szCs w:val="24"/>
        </w:rPr>
        <w:t>Ел</w:t>
      </w:r>
      <w:r>
        <w:rPr>
          <w:rFonts w:ascii="Times New Roman" w:hAnsi="Times New Roman" w:cs="Times New Roman"/>
          <w:sz w:val="24"/>
          <w:szCs w:val="24"/>
        </w:rPr>
        <w:t>еневский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–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>Дрофа, 2016</w:t>
      </w:r>
      <w:r w:rsidRPr="00745F94">
        <w:rPr>
          <w:rFonts w:ascii="Times New Roman" w:hAnsi="Times New Roman" w:cs="Times New Roman"/>
          <w:sz w:val="24"/>
          <w:szCs w:val="24"/>
        </w:rPr>
        <w:t>. – 847 с.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F94">
        <w:rPr>
          <w:rFonts w:ascii="Times New Roman" w:hAnsi="Times New Roman" w:cs="Times New Roman"/>
          <w:sz w:val="24"/>
          <w:szCs w:val="24"/>
        </w:rPr>
        <w:t>2. Биология. Общая биология</w:t>
      </w:r>
      <w:proofErr w:type="gramStart"/>
      <w:r w:rsidRPr="00745F9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45F94">
        <w:rPr>
          <w:rFonts w:ascii="Times New Roman" w:hAnsi="Times New Roman" w:cs="Times New Roman"/>
          <w:sz w:val="24"/>
          <w:szCs w:val="24"/>
        </w:rPr>
        <w:t xml:space="preserve"> практикум для учащихся 10-11 </w:t>
      </w:r>
      <w:proofErr w:type="spellStart"/>
      <w:r w:rsidRPr="00745F9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45F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45F94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745F94">
        <w:rPr>
          <w:rFonts w:ascii="Times New Roman" w:hAnsi="Times New Roman" w:cs="Times New Roman"/>
          <w:sz w:val="24"/>
          <w:szCs w:val="24"/>
        </w:rPr>
        <w:t xml:space="preserve">. Учреждений: профильный уровень/ </w:t>
      </w:r>
      <w:proofErr w:type="spellStart"/>
      <w:r w:rsidRPr="00745F94">
        <w:rPr>
          <w:rFonts w:ascii="Times New Roman" w:hAnsi="Times New Roman" w:cs="Times New Roman"/>
          <w:sz w:val="24"/>
          <w:szCs w:val="24"/>
        </w:rPr>
        <w:t>Г.Н.Дымшиц</w:t>
      </w:r>
      <w:proofErr w:type="spellEnd"/>
      <w:r w:rsidRPr="00745F94">
        <w:rPr>
          <w:rFonts w:ascii="Times New Roman" w:hAnsi="Times New Roman" w:cs="Times New Roman"/>
          <w:sz w:val="24"/>
          <w:szCs w:val="24"/>
        </w:rPr>
        <w:t xml:space="preserve">, О.В. Саблина, Л.В. </w:t>
      </w:r>
      <w:proofErr w:type="spellStart"/>
      <w:r w:rsidRPr="00745F94">
        <w:rPr>
          <w:rFonts w:ascii="Times New Roman" w:hAnsi="Times New Roman" w:cs="Times New Roman"/>
          <w:sz w:val="24"/>
          <w:szCs w:val="24"/>
        </w:rPr>
        <w:t>Высотская</w:t>
      </w:r>
      <w:proofErr w:type="spellEnd"/>
      <w:r w:rsidRPr="00745F94">
        <w:rPr>
          <w:rFonts w:ascii="Times New Roman" w:hAnsi="Times New Roman" w:cs="Times New Roman"/>
          <w:sz w:val="24"/>
          <w:szCs w:val="24"/>
        </w:rPr>
        <w:t xml:space="preserve">, П.М. Бородин; Рос. </w:t>
      </w:r>
      <w:proofErr w:type="spellStart"/>
      <w:proofErr w:type="gramStart"/>
      <w:r w:rsidRPr="00745F94">
        <w:rPr>
          <w:rFonts w:ascii="Times New Roman" w:hAnsi="Times New Roman" w:cs="Times New Roman"/>
          <w:sz w:val="24"/>
          <w:szCs w:val="24"/>
        </w:rPr>
        <w:t>акад</w:t>
      </w:r>
      <w:proofErr w:type="spellEnd"/>
      <w:proofErr w:type="gramEnd"/>
      <w:r w:rsidRPr="00745F94">
        <w:rPr>
          <w:rFonts w:ascii="Times New Roman" w:hAnsi="Times New Roman" w:cs="Times New Roman"/>
          <w:sz w:val="24"/>
          <w:szCs w:val="24"/>
        </w:rPr>
        <w:t xml:space="preserve"> наук, рос акад. образования, издательство «Просвещение». – М: Просвещение,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745F94">
        <w:rPr>
          <w:rFonts w:ascii="Times New Roman" w:hAnsi="Times New Roman" w:cs="Times New Roman"/>
          <w:sz w:val="24"/>
          <w:szCs w:val="24"/>
        </w:rPr>
        <w:t>. –  143 с.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F94">
        <w:rPr>
          <w:rFonts w:ascii="Times New Roman" w:hAnsi="Times New Roman" w:cs="Times New Roman"/>
          <w:sz w:val="24"/>
          <w:szCs w:val="24"/>
        </w:rPr>
        <w:t xml:space="preserve">3. Бородин П.М., </w:t>
      </w:r>
      <w:proofErr w:type="spellStart"/>
      <w:r w:rsidRPr="00745F94">
        <w:rPr>
          <w:rFonts w:ascii="Times New Roman" w:hAnsi="Times New Roman" w:cs="Times New Roman"/>
          <w:sz w:val="24"/>
          <w:szCs w:val="24"/>
        </w:rPr>
        <w:t>Высотская</w:t>
      </w:r>
      <w:proofErr w:type="spellEnd"/>
      <w:r w:rsidRPr="00745F94">
        <w:rPr>
          <w:rFonts w:ascii="Times New Roman" w:hAnsi="Times New Roman" w:cs="Times New Roman"/>
          <w:sz w:val="24"/>
          <w:szCs w:val="24"/>
        </w:rPr>
        <w:t xml:space="preserve"> Л.В., Дымшиц Г.М. Биология. Общая биология. 10-11 классы. Учебник для общеобразовательных учреждений. Профильный уровень. Ч. 1 / Под ред. В.К. Шумного, Г.М. Дымшица - М.: Просвещение,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45F94">
        <w:rPr>
          <w:rFonts w:ascii="Times New Roman" w:hAnsi="Times New Roman" w:cs="Times New Roman"/>
          <w:sz w:val="24"/>
          <w:szCs w:val="24"/>
        </w:rPr>
        <w:t>. – 303 с.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Бородин П.М.,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Высотская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Л.В., Дымшиц Г.М. Биология. Общая биология. 10-11 классы. Учебник для общеобразовательных учреждений. Профильный уровень. Ч. 2 / Под ред. В.К. </w:t>
      </w:r>
      <w:proofErr w:type="gram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Шумного</w:t>
      </w:r>
      <w:proofErr w:type="gram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Просвещение,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287 с.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Дерябина Н.Е.,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Фандо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 Организация наследственного аппарата. / / Биология для школьников №4. / /, 2007 г., стр.14-22.</w:t>
      </w:r>
    </w:p>
    <w:p w:rsidR="00EF202A" w:rsidRPr="00745F94" w:rsidRDefault="00EF202A" w:rsidP="00EF202A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Пономарева И.Н. Биология: 10 класс: профильный уровень: учебник для учащихся общеобразовательных учреждений /И.Н. Пономарева, О.А. Корнилова, Л.В. Симонова; под ред. Проф. И.Н. Пономаревой. – М.: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Графф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400 с. ил.</w:t>
      </w:r>
    </w:p>
    <w:p w:rsidR="002B10E0" w:rsidRDefault="00EF202A" w:rsidP="00C63039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Пономарева И.Н. Биология: 11 класс: профильный уровень: учебник для учащихся общеобразовательных учреждений /И.Н. Пономарева, О.А. Корнилова, Л.В. Симонова; под ред. Проф. И.Н. Пономаревой. – М.: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Графф</w:t>
      </w:r>
      <w:proofErr w:type="spellEnd"/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45F9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с. ил.</w:t>
      </w:r>
    </w:p>
    <w:sectPr w:rsidR="002B10E0" w:rsidSect="00C63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BD5B2E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7E8" w:rsidRDefault="006C37E8" w:rsidP="005C38BE">
      <w:pPr>
        <w:spacing w:after="0" w:line="240" w:lineRule="auto"/>
        <w:rPr>
          <w:lang w:eastAsia="ru-RU"/>
        </w:rPr>
      </w:pPr>
      <w:r>
        <w:separator/>
      </w:r>
    </w:p>
  </w:endnote>
  <w:endnote w:type="continuationSeparator" w:id="0">
    <w:p w:rsidR="006C37E8" w:rsidRDefault="006C37E8" w:rsidP="005C38BE">
      <w:pPr>
        <w:spacing w:after="0" w:line="240" w:lineRule="auto"/>
        <w:rPr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2557081"/>
      <w:docPartObj>
        <w:docPartGallery w:val="Page Numbers (Bottom of Page)"/>
        <w:docPartUnique/>
      </w:docPartObj>
    </w:sdtPr>
    <w:sdtEndPr/>
    <w:sdtContent>
      <w:p w:rsidR="00D576BE" w:rsidRDefault="00E056B3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576BE" w:rsidRDefault="00D576BE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7E8" w:rsidRDefault="006C37E8" w:rsidP="005C38BE">
      <w:pPr>
        <w:spacing w:after="0" w:line="240" w:lineRule="auto"/>
        <w:rPr>
          <w:lang w:eastAsia="ru-RU"/>
        </w:rPr>
      </w:pPr>
      <w:r>
        <w:separator/>
      </w:r>
    </w:p>
  </w:footnote>
  <w:footnote w:type="continuationSeparator" w:id="0">
    <w:p w:rsidR="006C37E8" w:rsidRDefault="006C37E8" w:rsidP="005C38BE">
      <w:pPr>
        <w:spacing w:after="0" w:line="240" w:lineRule="auto"/>
        <w:rPr>
          <w:lang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463E9"/>
    <w:multiLevelType w:val="multilevel"/>
    <w:tmpl w:val="35DA38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44565847"/>
    <w:multiLevelType w:val="hybridMultilevel"/>
    <w:tmpl w:val="CC5467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4928F7"/>
    <w:multiLevelType w:val="hybridMultilevel"/>
    <w:tmpl w:val="E9981C34"/>
    <w:lvl w:ilvl="0" w:tplc="475285C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6B12DB0"/>
    <w:multiLevelType w:val="hybridMultilevel"/>
    <w:tmpl w:val="E6225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3A5420"/>
    <w:multiLevelType w:val="hybridMultilevel"/>
    <w:tmpl w:val="158C12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941270"/>
    <w:multiLevelType w:val="hybridMultilevel"/>
    <w:tmpl w:val="261EB5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5B3754"/>
    <w:multiLevelType w:val="hybridMultilevel"/>
    <w:tmpl w:val="BB564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7B40EB"/>
    <w:multiLevelType w:val="hybridMultilevel"/>
    <w:tmpl w:val="2016315A"/>
    <w:lvl w:ilvl="0" w:tplc="490016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5E3655"/>
    <w:multiLevelType w:val="hybridMultilevel"/>
    <w:tmpl w:val="11AC6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1D1406"/>
    <w:multiLevelType w:val="hybridMultilevel"/>
    <w:tmpl w:val="CF9ADA0C"/>
    <w:lvl w:ilvl="0" w:tplc="A268D9D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002B6"/>
    <w:multiLevelType w:val="hybridMultilevel"/>
    <w:tmpl w:val="5A746942"/>
    <w:lvl w:ilvl="0" w:tplc="A268D9D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316038"/>
    <w:multiLevelType w:val="hybridMultilevel"/>
    <w:tmpl w:val="1BBEC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C2B4B35"/>
    <w:multiLevelType w:val="multilevel"/>
    <w:tmpl w:val="C0700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2F7D81"/>
    <w:multiLevelType w:val="hybridMultilevel"/>
    <w:tmpl w:val="0F4E9A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13"/>
  </w:num>
  <w:num w:numId="5">
    <w:abstractNumId w:val="2"/>
  </w:num>
  <w:num w:numId="6">
    <w:abstractNumId w:val="10"/>
  </w:num>
  <w:num w:numId="7">
    <w:abstractNumId w:val="9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8"/>
  </w:num>
  <w:num w:numId="13">
    <w:abstractNumId w:val="6"/>
  </w:num>
  <w:num w:numId="14">
    <w:abstractNumId w:val="11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Евгения Бударина">
    <w15:presenceInfo w15:providerId="Windows Live" w15:userId="a39e5e94eabaa3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4C1B"/>
    <w:rsid w:val="000075B1"/>
    <w:rsid w:val="000128CF"/>
    <w:rsid w:val="00032712"/>
    <w:rsid w:val="000407DF"/>
    <w:rsid w:val="000623A2"/>
    <w:rsid w:val="00091179"/>
    <w:rsid w:val="00097374"/>
    <w:rsid w:val="000F7B3D"/>
    <w:rsid w:val="00143BD8"/>
    <w:rsid w:val="00170030"/>
    <w:rsid w:val="00180CE2"/>
    <w:rsid w:val="001846F8"/>
    <w:rsid w:val="00196A2D"/>
    <w:rsid w:val="001B524E"/>
    <w:rsid w:val="001B7243"/>
    <w:rsid w:val="001D0284"/>
    <w:rsid w:val="002228FE"/>
    <w:rsid w:val="00287C03"/>
    <w:rsid w:val="002A20E6"/>
    <w:rsid w:val="002B10E0"/>
    <w:rsid w:val="002C6AF5"/>
    <w:rsid w:val="003121C6"/>
    <w:rsid w:val="0033595A"/>
    <w:rsid w:val="003675F8"/>
    <w:rsid w:val="003B1CAF"/>
    <w:rsid w:val="003E0CD6"/>
    <w:rsid w:val="003E6083"/>
    <w:rsid w:val="0042154D"/>
    <w:rsid w:val="0042321B"/>
    <w:rsid w:val="00482444"/>
    <w:rsid w:val="00485773"/>
    <w:rsid w:val="004877B1"/>
    <w:rsid w:val="00492286"/>
    <w:rsid w:val="004A2F98"/>
    <w:rsid w:val="004B0944"/>
    <w:rsid w:val="004C484E"/>
    <w:rsid w:val="004E3D07"/>
    <w:rsid w:val="00506932"/>
    <w:rsid w:val="0054331D"/>
    <w:rsid w:val="005542CB"/>
    <w:rsid w:val="0058088E"/>
    <w:rsid w:val="005C38BE"/>
    <w:rsid w:val="0063555C"/>
    <w:rsid w:val="006509B4"/>
    <w:rsid w:val="00687ADE"/>
    <w:rsid w:val="006A172B"/>
    <w:rsid w:val="006A1E74"/>
    <w:rsid w:val="006A501E"/>
    <w:rsid w:val="006A6E23"/>
    <w:rsid w:val="006B617E"/>
    <w:rsid w:val="006C37E8"/>
    <w:rsid w:val="006D23FF"/>
    <w:rsid w:val="006E3558"/>
    <w:rsid w:val="006F2BA4"/>
    <w:rsid w:val="006F759E"/>
    <w:rsid w:val="007107D4"/>
    <w:rsid w:val="0072345B"/>
    <w:rsid w:val="00732BFA"/>
    <w:rsid w:val="00745F94"/>
    <w:rsid w:val="00754C42"/>
    <w:rsid w:val="00774B61"/>
    <w:rsid w:val="007E59ED"/>
    <w:rsid w:val="007F4FD1"/>
    <w:rsid w:val="00827278"/>
    <w:rsid w:val="00832483"/>
    <w:rsid w:val="008477E5"/>
    <w:rsid w:val="00852DCF"/>
    <w:rsid w:val="00852E56"/>
    <w:rsid w:val="0085318D"/>
    <w:rsid w:val="0086262F"/>
    <w:rsid w:val="00882F3C"/>
    <w:rsid w:val="0089040B"/>
    <w:rsid w:val="008C680F"/>
    <w:rsid w:val="008D6A3D"/>
    <w:rsid w:val="008F42E9"/>
    <w:rsid w:val="00916AB3"/>
    <w:rsid w:val="0093259A"/>
    <w:rsid w:val="00933316"/>
    <w:rsid w:val="00933BA3"/>
    <w:rsid w:val="00935D24"/>
    <w:rsid w:val="00943B5A"/>
    <w:rsid w:val="00944DD0"/>
    <w:rsid w:val="00986EC5"/>
    <w:rsid w:val="009B45E2"/>
    <w:rsid w:val="009C6A99"/>
    <w:rsid w:val="00A1317A"/>
    <w:rsid w:val="00A22798"/>
    <w:rsid w:val="00A247D1"/>
    <w:rsid w:val="00A44C1B"/>
    <w:rsid w:val="00A47E23"/>
    <w:rsid w:val="00A86B21"/>
    <w:rsid w:val="00A90233"/>
    <w:rsid w:val="00AC0F9E"/>
    <w:rsid w:val="00AD0667"/>
    <w:rsid w:val="00AD0B56"/>
    <w:rsid w:val="00AF315D"/>
    <w:rsid w:val="00B245F5"/>
    <w:rsid w:val="00B322E8"/>
    <w:rsid w:val="00B35F0F"/>
    <w:rsid w:val="00B62DFF"/>
    <w:rsid w:val="00BD5FDB"/>
    <w:rsid w:val="00BE3F7D"/>
    <w:rsid w:val="00BE646E"/>
    <w:rsid w:val="00BF06AB"/>
    <w:rsid w:val="00C375B2"/>
    <w:rsid w:val="00C63039"/>
    <w:rsid w:val="00C74050"/>
    <w:rsid w:val="00C82E9E"/>
    <w:rsid w:val="00CA21F4"/>
    <w:rsid w:val="00CA584C"/>
    <w:rsid w:val="00CB3358"/>
    <w:rsid w:val="00CC1CE4"/>
    <w:rsid w:val="00CF2EC8"/>
    <w:rsid w:val="00D06680"/>
    <w:rsid w:val="00D32C7A"/>
    <w:rsid w:val="00D46FD8"/>
    <w:rsid w:val="00D576BE"/>
    <w:rsid w:val="00DB3179"/>
    <w:rsid w:val="00E056B3"/>
    <w:rsid w:val="00E24FC2"/>
    <w:rsid w:val="00E27433"/>
    <w:rsid w:val="00E447E1"/>
    <w:rsid w:val="00E5674E"/>
    <w:rsid w:val="00E811E5"/>
    <w:rsid w:val="00E9155C"/>
    <w:rsid w:val="00E93AC5"/>
    <w:rsid w:val="00EF202A"/>
    <w:rsid w:val="00EF3AF6"/>
    <w:rsid w:val="00F35969"/>
    <w:rsid w:val="00F47A57"/>
    <w:rsid w:val="00F5011B"/>
    <w:rsid w:val="00F56843"/>
    <w:rsid w:val="00F72A92"/>
    <w:rsid w:val="00FC2848"/>
    <w:rsid w:val="00FC443B"/>
    <w:rsid w:val="00FF0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5B1"/>
  </w:style>
  <w:style w:type="paragraph" w:styleId="1">
    <w:name w:val="heading 1"/>
    <w:basedOn w:val="a"/>
    <w:next w:val="a"/>
    <w:link w:val="10"/>
    <w:autoRedefine/>
    <w:qFormat/>
    <w:rsid w:val="007E59ED"/>
    <w:pPr>
      <w:keepNext/>
      <w:spacing w:after="0" w:line="240" w:lineRule="auto"/>
      <w:ind w:right="3242"/>
      <w:jc w:val="right"/>
      <w:outlineLvl w:val="0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7E59ED"/>
    <w:pPr>
      <w:keepNext/>
      <w:tabs>
        <w:tab w:val="left" w:pos="14459"/>
      </w:tabs>
      <w:spacing w:before="240" w:after="60" w:line="240" w:lineRule="auto"/>
      <w:ind w:right="3242"/>
      <w:jc w:val="center"/>
      <w:outlineLvl w:val="1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6509B4"/>
    <w:pPr>
      <w:spacing w:after="0" w:line="240" w:lineRule="auto"/>
      <w:ind w:left="720" w:firstLine="510"/>
      <w:contextualSpacing/>
    </w:pPr>
    <w:rPr>
      <w:rFonts w:ascii="Calibri" w:eastAsia="Times New Roman" w:hAnsi="Calibri" w:cs="Times New Roman"/>
    </w:rPr>
  </w:style>
  <w:style w:type="character" w:styleId="a3">
    <w:name w:val="Hyperlink"/>
    <w:basedOn w:val="a0"/>
    <w:uiPriority w:val="99"/>
    <w:unhideWhenUsed/>
    <w:rsid w:val="006509B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3259A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semiHidden/>
    <w:rsid w:val="00932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93259A"/>
    <w:pPr>
      <w:spacing w:after="0" w:line="240" w:lineRule="auto"/>
      <w:ind w:right="566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325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rsid w:val="0093259A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7E59ED"/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E59ED"/>
    <w:rPr>
      <w:rFonts w:ascii="Times New Roman" w:eastAsia="Times New Roman" w:hAnsi="Times New Roman" w:cs="Times New Roman"/>
      <w:b/>
      <w:bCs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7E59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7E59ED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7E5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7E59ED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7E59ED"/>
    <w:rPr>
      <w:rFonts w:eastAsiaTheme="minorEastAsia"/>
    </w:rPr>
  </w:style>
  <w:style w:type="paragraph" w:styleId="ad">
    <w:name w:val="Balloon Text"/>
    <w:basedOn w:val="a"/>
    <w:link w:val="ae"/>
    <w:uiPriority w:val="99"/>
    <w:semiHidden/>
    <w:unhideWhenUsed/>
    <w:rsid w:val="007E59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E59ED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basedOn w:val="a0"/>
    <w:uiPriority w:val="99"/>
    <w:semiHidden/>
    <w:unhideWhenUsed/>
    <w:rsid w:val="007E59E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E5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E59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E59E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E59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rsid w:val="005C3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5C38BE"/>
  </w:style>
  <w:style w:type="paragraph" w:styleId="af6">
    <w:name w:val="footer"/>
    <w:basedOn w:val="a"/>
    <w:link w:val="af7"/>
    <w:uiPriority w:val="99"/>
    <w:unhideWhenUsed/>
    <w:rsid w:val="005C3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C38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7E59ED"/>
    <w:pPr>
      <w:keepNext/>
      <w:spacing w:after="0" w:line="240" w:lineRule="auto"/>
      <w:ind w:right="3242"/>
      <w:jc w:val="right"/>
      <w:outlineLvl w:val="0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7E59ED"/>
    <w:pPr>
      <w:keepNext/>
      <w:tabs>
        <w:tab w:val="left" w:pos="14459"/>
      </w:tabs>
      <w:spacing w:before="240" w:after="60" w:line="240" w:lineRule="auto"/>
      <w:ind w:right="3242"/>
      <w:jc w:val="center"/>
      <w:outlineLvl w:val="1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6509B4"/>
    <w:pPr>
      <w:spacing w:after="0" w:line="240" w:lineRule="auto"/>
      <w:ind w:left="720" w:firstLine="510"/>
      <w:contextualSpacing/>
    </w:pPr>
    <w:rPr>
      <w:rFonts w:ascii="Calibri" w:eastAsia="Times New Roman" w:hAnsi="Calibri" w:cs="Times New Roman"/>
    </w:rPr>
  </w:style>
  <w:style w:type="character" w:styleId="a3">
    <w:name w:val="Hyperlink"/>
    <w:basedOn w:val="a0"/>
    <w:uiPriority w:val="99"/>
    <w:unhideWhenUsed/>
    <w:rsid w:val="006509B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3259A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semiHidden/>
    <w:rsid w:val="00932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93259A"/>
    <w:pPr>
      <w:spacing w:after="0" w:line="240" w:lineRule="auto"/>
      <w:ind w:right="566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9325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rsid w:val="0093259A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7E59ED"/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7E59ED"/>
    <w:rPr>
      <w:rFonts w:ascii="Times New Roman" w:eastAsia="Times New Roman" w:hAnsi="Times New Roman" w:cs="Times New Roman"/>
      <w:b/>
      <w:bCs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7E59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7E59ED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rsid w:val="007E5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7E59ED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7E59ED"/>
    <w:rPr>
      <w:rFonts w:eastAsiaTheme="minorEastAsia"/>
    </w:rPr>
  </w:style>
  <w:style w:type="paragraph" w:styleId="ad">
    <w:name w:val="Balloon Text"/>
    <w:basedOn w:val="a"/>
    <w:link w:val="ae"/>
    <w:uiPriority w:val="99"/>
    <w:semiHidden/>
    <w:unhideWhenUsed/>
    <w:rsid w:val="007E59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7E59ED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basedOn w:val="a0"/>
    <w:uiPriority w:val="99"/>
    <w:semiHidden/>
    <w:unhideWhenUsed/>
    <w:rsid w:val="007E59E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E5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E59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E59E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E59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4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30342">
                  <w:marLeft w:val="3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9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E690B-51F7-4D0F-A7E5-5AADE08D6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16</Pages>
  <Words>4008</Words>
  <Characters>22851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Бударина</dc:creator>
  <cp:lastModifiedBy>User</cp:lastModifiedBy>
  <cp:revision>21</cp:revision>
  <cp:lastPrinted>2017-10-10T02:07:00Z</cp:lastPrinted>
  <dcterms:created xsi:type="dcterms:W3CDTF">2015-03-03T17:42:00Z</dcterms:created>
  <dcterms:modified xsi:type="dcterms:W3CDTF">2025-10-20T09:06:00Z</dcterms:modified>
</cp:coreProperties>
</file>